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DD" w:rsidRDefault="00981DDD" w:rsidP="00981DDD">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#121</w:t>
      </w:r>
      <w:r>
        <w:rPr>
          <w:rFonts w:eastAsiaTheme="minorEastAsia"/>
          <w:sz w:val="22"/>
          <w:szCs w:val="22"/>
          <w:lang w:val="en-GB" w:eastAsia="zh-CN"/>
        </w:rPr>
        <w:t>   </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sidR="003F177F" w:rsidRPr="003F177F">
        <w:rPr>
          <w:rFonts w:eastAsia="宋体" w:hint="eastAsia"/>
          <w:sz w:val="22"/>
          <w:szCs w:val="22"/>
          <w:lang w:val="en-GB" w:eastAsia="zh-CN"/>
        </w:rPr>
        <w:t>2300296</w:t>
      </w:r>
    </w:p>
    <w:p w:rsidR="00981DDD" w:rsidRDefault="00981DDD" w:rsidP="00981DDD">
      <w:pPr>
        <w:pStyle w:val="a4"/>
        <w:rPr>
          <w:sz w:val="22"/>
          <w:szCs w:val="22"/>
          <w:lang w:val="en-GB"/>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 xml:space="preserve">Feb </w:t>
      </w:r>
      <w:r>
        <w:rPr>
          <w:rFonts w:eastAsiaTheme="minorEastAsia"/>
          <w:sz w:val="22"/>
          <w:szCs w:val="22"/>
          <w:lang w:val="en-GB" w:eastAsia="zh-CN"/>
        </w:rPr>
        <w:t xml:space="preserve">–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077063">
        <w:rPr>
          <w:rFonts w:eastAsiaTheme="minorEastAsia" w:cs="Arial" w:hint="eastAsia"/>
          <w:sz w:val="22"/>
          <w:szCs w:val="22"/>
          <w:lang w:eastAsia="zh-CN"/>
        </w:rPr>
        <w:t>8.13</w:t>
      </w:r>
      <w:r w:rsidR="001A127B">
        <w:rPr>
          <w:rFonts w:eastAsiaTheme="minorEastAsia" w:cs="Arial" w:hint="eastAsia"/>
          <w:sz w:val="22"/>
          <w:szCs w:val="22"/>
          <w:lang w:eastAsia="zh-CN"/>
        </w:rPr>
        <w:t>.</w:t>
      </w:r>
      <w:r w:rsidR="00DB5484">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C4D72" w:rsidRDefault="00AC4D72" w:rsidP="00AC4D72">
      <w:pPr>
        <w:pStyle w:val="a0"/>
        <w:spacing w:before="120"/>
        <w:rPr>
          <w:rFonts w:eastAsiaTheme="minorEastAsia"/>
          <w:lang w:eastAsia="zh-CN"/>
        </w:rPr>
      </w:pPr>
      <w:r>
        <w:rPr>
          <w:rFonts w:eastAsia="宋体" w:hint="eastAsia"/>
          <w:lang w:val="en-GB" w:eastAsia="zh-CN"/>
        </w:rPr>
        <w:t xml:space="preserve">In last meeting, </w:t>
      </w:r>
      <w:r w:rsidR="0042518D">
        <w:rPr>
          <w:rFonts w:eastAsia="宋体" w:hint="eastAsia"/>
          <w:lang w:val="en-GB" w:eastAsia="zh-CN"/>
        </w:rPr>
        <w:t>some</w:t>
      </w:r>
      <w:r>
        <w:rPr>
          <w:rFonts w:eastAsiaTheme="minorEastAsia" w:hint="eastAsia"/>
          <w:lang w:val="en-GB" w:eastAsia="zh-CN"/>
        </w:rPr>
        <w:t xml:space="preserve"> agreements are made for </w:t>
      </w:r>
      <w:r w:rsidR="0042518D">
        <w:rPr>
          <w:rFonts w:eastAsiaTheme="minorEastAsia" w:hint="eastAsia"/>
          <w:lang w:val="en-GB" w:eastAsia="zh-CN"/>
        </w:rPr>
        <w:t xml:space="preserve">RACH </w:t>
      </w:r>
      <w:r w:rsidR="0042518D">
        <w:t>partitioning</w:t>
      </w:r>
      <w:r w:rsidR="0042518D">
        <w:rPr>
          <w:rFonts w:eastAsiaTheme="minorEastAsia" w:hint="eastAsia"/>
          <w:lang w:eastAsia="zh-CN"/>
        </w:rPr>
        <w:t xml:space="preserve"> </w:t>
      </w:r>
      <w:r w:rsidR="006B1F55">
        <w:rPr>
          <w:rFonts w:eastAsiaTheme="minorEastAsia" w:hint="eastAsia"/>
          <w:lang w:eastAsia="zh-CN"/>
        </w:rPr>
        <w:t xml:space="preserve">and SgNB RACH report for MR-DC scenarios </w:t>
      </w:r>
      <w:r w:rsidR="00723109">
        <w:rPr>
          <w:rFonts w:eastAsiaTheme="minorEastAsia" w:hint="eastAsia"/>
          <w:lang w:eastAsia="zh-CN"/>
        </w:rPr>
        <w:t>respectively</w:t>
      </w:r>
      <w:r w:rsidR="00125747">
        <w:rPr>
          <w:rFonts w:eastAsiaTheme="minorEastAsia" w:hint="eastAsia"/>
          <w:lang w:eastAsia="zh-CN"/>
        </w:rPr>
        <w:t>. The agreements are listed as below</w:t>
      </w:r>
      <w:r w:rsidR="00DC63F5">
        <w:rPr>
          <w:rFonts w:eastAsiaTheme="minorEastAsia" w:hint="eastAsia"/>
          <w:lang w:eastAsia="zh-CN"/>
        </w:rPr>
        <w:t xml:space="preserve"> [1]</w:t>
      </w:r>
      <w:r w:rsidR="006B1F55">
        <w:rPr>
          <w:rFonts w:eastAsiaTheme="minorEastAsia" w:hint="eastAsia"/>
          <w:lang w:eastAsia="zh-CN"/>
        </w:rPr>
        <w:t>:</w:t>
      </w:r>
    </w:p>
    <w:p w:rsidR="003B651E" w:rsidRDefault="003B651E" w:rsidP="003B651E">
      <w:pPr>
        <w:pStyle w:val="Doc-text2"/>
        <w:pBdr>
          <w:top w:val="single" w:sz="4" w:space="1" w:color="auto"/>
          <w:left w:val="single" w:sz="4" w:space="4" w:color="auto"/>
          <w:bottom w:val="single" w:sz="4" w:space="1" w:color="auto"/>
          <w:right w:val="single" w:sz="4" w:space="4" w:color="auto"/>
        </w:pBdr>
      </w:pPr>
      <w:r>
        <w:t>Agreements:</w:t>
      </w:r>
    </w:p>
    <w:p w:rsidR="003B651E" w:rsidRDefault="003B651E" w:rsidP="003B651E">
      <w:pPr>
        <w:pStyle w:val="Doc-text2"/>
        <w:pBdr>
          <w:top w:val="single" w:sz="4" w:space="1" w:color="auto"/>
          <w:left w:val="single" w:sz="4" w:space="4" w:color="auto"/>
          <w:bottom w:val="single" w:sz="4" w:space="1" w:color="auto"/>
          <w:right w:val="single" w:sz="4" w:space="4" w:color="auto"/>
        </w:pBdr>
      </w:pPr>
      <w:r>
        <w:t>1</w:t>
      </w:r>
      <w:r>
        <w:tab/>
        <w:t>For RACH report for RACH partitioning, RAN2 to agree to include NSAG ID when the applicable feature is slicing.</w:t>
      </w:r>
    </w:p>
    <w:p w:rsidR="003B651E" w:rsidRDefault="003B651E" w:rsidP="003B651E">
      <w:pPr>
        <w:pStyle w:val="Doc-text2"/>
        <w:pBdr>
          <w:top w:val="single" w:sz="4" w:space="1" w:color="auto"/>
          <w:left w:val="single" w:sz="4" w:space="4" w:color="auto"/>
          <w:bottom w:val="single" w:sz="4" w:space="1" w:color="auto"/>
          <w:right w:val="single" w:sz="4" w:space="4" w:color="auto"/>
        </w:pBdr>
      </w:pPr>
      <w:r>
        <w:t>2</w:t>
      </w:r>
      <w:r>
        <w:tab/>
        <w:t xml:space="preserve"> RACH report enhancements required for NE-DC are de-prioritized.</w:t>
      </w:r>
    </w:p>
    <w:p w:rsidR="003B651E" w:rsidRDefault="003B651E" w:rsidP="003B651E">
      <w:pPr>
        <w:pStyle w:val="Doc-text2"/>
        <w:pBdr>
          <w:top w:val="single" w:sz="4" w:space="1" w:color="auto"/>
          <w:left w:val="single" w:sz="4" w:space="4" w:color="auto"/>
          <w:bottom w:val="single" w:sz="4" w:space="1" w:color="auto"/>
          <w:right w:val="single" w:sz="4" w:space="4" w:color="auto"/>
        </w:pBdr>
      </w:pPr>
      <w:r>
        <w:t>3</w:t>
      </w:r>
      <w:r>
        <w:tab/>
        <w:t xml:space="preserve"> For EN-DC and NG-EN-DC, the UE collects SN RA report container (for NR) and reports to the LTE MN. FFS on whether and which PSCell identity UE should report outside the RACH report.</w:t>
      </w:r>
    </w:p>
    <w:p w:rsidR="003B651E" w:rsidRDefault="003B651E" w:rsidP="003B651E">
      <w:pPr>
        <w:pStyle w:val="Doc-text2"/>
        <w:pBdr>
          <w:top w:val="single" w:sz="4" w:space="1" w:color="auto"/>
          <w:left w:val="single" w:sz="4" w:space="4" w:color="auto"/>
          <w:bottom w:val="single" w:sz="4" w:space="1" w:color="auto"/>
          <w:right w:val="single" w:sz="4" w:space="4" w:color="auto"/>
        </w:pBdr>
      </w:pPr>
      <w:r>
        <w:t>4</w:t>
      </w:r>
      <w:r>
        <w:tab/>
        <w:t>UE includes RA and SDT information in RA report when an SDT operation fails.</w:t>
      </w:r>
    </w:p>
    <w:p w:rsidR="003B651E" w:rsidRDefault="003B651E" w:rsidP="003B651E">
      <w:pPr>
        <w:pStyle w:val="Doc-text2"/>
        <w:pBdr>
          <w:top w:val="single" w:sz="4" w:space="1" w:color="auto"/>
          <w:left w:val="single" w:sz="4" w:space="4" w:color="auto"/>
          <w:bottom w:val="single" w:sz="4" w:space="1" w:color="auto"/>
          <w:right w:val="single" w:sz="4" w:space="4" w:color="auto"/>
        </w:pBdr>
      </w:pPr>
    </w:p>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54760">
        <w:rPr>
          <w:rFonts w:eastAsia="宋体" w:hint="eastAsia"/>
          <w:lang w:val="en-GB" w:eastAsia="zh-CN"/>
        </w:rPr>
        <w:t xml:space="preserve">analyse the </w:t>
      </w:r>
      <w:r w:rsidR="00D7324B">
        <w:rPr>
          <w:rFonts w:eastAsia="宋体" w:hint="eastAsia"/>
          <w:lang w:val="en-GB" w:eastAsia="zh-CN"/>
        </w:rPr>
        <w:t>detailed</w:t>
      </w:r>
      <w:r w:rsidR="00254760" w:rsidRPr="00682B9A">
        <w:rPr>
          <w:rFonts w:eastAsia="宋体" w:hint="eastAsia"/>
          <w:lang w:val="en-GB" w:eastAsia="zh-CN"/>
        </w:rPr>
        <w:t xml:space="preserve"> solution for </w:t>
      </w:r>
      <w:r w:rsidR="00254760" w:rsidRPr="00682B9A">
        <w:rPr>
          <w:rFonts w:eastAsiaTheme="minorEastAsia" w:hint="eastAsia"/>
          <w:lang w:val="en-GB" w:eastAsia="zh-CN"/>
        </w:rPr>
        <w:t>SgNB RACH report</w:t>
      </w:r>
      <w:r w:rsidR="00E03B30">
        <w:rPr>
          <w:rFonts w:eastAsiaTheme="minorEastAsia" w:hint="eastAsia"/>
          <w:lang w:val="en-GB" w:eastAsia="zh-CN"/>
        </w:rPr>
        <w:t xml:space="preserve"> in MR-DC</w:t>
      </w:r>
      <w:r w:rsidR="00254760" w:rsidRPr="00682B9A">
        <w:rPr>
          <w:rFonts w:eastAsiaTheme="minorEastAsia" w:hint="eastAsia"/>
          <w:lang w:val="en-GB" w:eastAsia="zh-CN"/>
        </w:rPr>
        <w:t xml:space="preserve">,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Pr="004F1CDA" w:rsidRDefault="000C6DCD" w:rsidP="004F1CDA">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SgNB RACH report for </w:t>
      </w:r>
      <w:r w:rsidR="001724A7">
        <w:rPr>
          <w:rFonts w:eastAsiaTheme="minorEastAsia" w:hint="eastAsia"/>
          <w:bCs w:val="0"/>
        </w:rPr>
        <w:t xml:space="preserve">different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0626FB" w:rsidRDefault="004F4904" w:rsidP="004F4904">
      <w:pPr>
        <w:pStyle w:val="a0"/>
        <w:spacing w:before="120"/>
        <w:rPr>
          <w:rFonts w:eastAsiaTheme="minorEastAsia"/>
          <w:lang w:val="en-GB" w:eastAsia="zh-CN"/>
        </w:rPr>
      </w:pPr>
      <w:r>
        <w:t xml:space="preserve">RAN2 </w:t>
      </w:r>
      <w:r>
        <w:rPr>
          <w:rFonts w:eastAsiaTheme="minorEastAsia" w:hint="eastAsia"/>
          <w:lang w:eastAsia="zh-CN"/>
        </w:rPr>
        <w:t xml:space="preserve">has reached an agreement that </w:t>
      </w:r>
      <w:r w:rsidR="000626FB">
        <w:rPr>
          <w:lang w:val="en-GB"/>
        </w:rPr>
        <w:t xml:space="preserve">NE-DC </w:t>
      </w:r>
      <w:r w:rsidR="000626FB">
        <w:rPr>
          <w:rFonts w:eastAsiaTheme="minorEastAsia" w:hint="eastAsia"/>
          <w:lang w:val="en-GB" w:eastAsia="zh-CN"/>
        </w:rPr>
        <w:t>is</w:t>
      </w:r>
      <w:r w:rsidR="000626FB">
        <w:rPr>
          <w:lang w:val="en-GB"/>
        </w:rPr>
        <w:t xml:space="preserve"> de-prioritized</w:t>
      </w:r>
      <w:r w:rsidR="000626FB">
        <w:rPr>
          <w:rFonts w:eastAsiaTheme="minorEastAsia" w:hint="eastAsia"/>
          <w:lang w:val="en-GB" w:eastAsia="zh-CN"/>
        </w:rPr>
        <w:t xml:space="preserve"> for </w:t>
      </w:r>
      <w:r w:rsidR="000626FB">
        <w:rPr>
          <w:lang w:val="en-GB"/>
        </w:rPr>
        <w:t>RACH report enhancement</w:t>
      </w:r>
      <w:r w:rsidR="000626FB">
        <w:rPr>
          <w:rFonts w:eastAsiaTheme="minorEastAsia" w:hint="eastAsia"/>
          <w:lang w:val="en-GB" w:eastAsia="zh-CN"/>
        </w:rPr>
        <w:t xml:space="preserve">, and only the </w:t>
      </w:r>
      <w:r w:rsidR="000626FB">
        <w:rPr>
          <w:lang w:val="en-GB"/>
        </w:rPr>
        <w:t xml:space="preserve">EN-DC and </w:t>
      </w:r>
      <w:r w:rsidR="00943C45">
        <w:rPr>
          <w:lang w:val="en-GB"/>
        </w:rPr>
        <w:t>(NG)EN-DC</w:t>
      </w:r>
      <w:r w:rsidR="000626FB">
        <w:rPr>
          <w:rFonts w:eastAsiaTheme="minorEastAsia" w:hint="eastAsia"/>
          <w:lang w:val="en-GB" w:eastAsia="zh-CN"/>
        </w:rPr>
        <w:t xml:space="preserve"> can be considered</w:t>
      </w:r>
      <w:r w:rsidR="004F0ED7">
        <w:rPr>
          <w:rFonts w:eastAsiaTheme="minorEastAsia" w:hint="eastAsia"/>
          <w:lang w:val="en-GB" w:eastAsia="zh-CN"/>
        </w:rPr>
        <w:t>, based on the RAN3 LS in</w:t>
      </w:r>
      <w:r w:rsidR="002402B1">
        <w:rPr>
          <w:rFonts w:eastAsiaTheme="minorEastAsia" w:hint="eastAsia"/>
          <w:lang w:val="en-GB" w:eastAsia="zh-CN"/>
        </w:rPr>
        <w:t xml:space="preserve"> [</w:t>
      </w:r>
      <w:r w:rsidR="004520F8">
        <w:rPr>
          <w:rFonts w:eastAsiaTheme="minorEastAsia" w:hint="eastAsia"/>
          <w:noProof/>
          <w:lang w:eastAsia="zh-CN"/>
        </w:rPr>
        <w:t>2</w:t>
      </w:r>
      <w:r w:rsidR="002402B1">
        <w:rPr>
          <w:rFonts w:eastAsiaTheme="minorEastAsia" w:hint="eastAsia"/>
          <w:lang w:val="en-GB" w:eastAsia="zh-CN"/>
        </w:rPr>
        <w:t>]</w:t>
      </w:r>
      <w:r w:rsidR="000626FB">
        <w:rPr>
          <w:rFonts w:eastAsiaTheme="minorEastAsia" w:hint="eastAsia"/>
          <w:lang w:val="en-GB" w:eastAsia="zh-CN"/>
        </w:rPr>
        <w:t>.</w:t>
      </w:r>
    </w:p>
    <w:p w:rsidR="00550CDB" w:rsidRDefault="00550CDB" w:rsidP="004F4904">
      <w:pPr>
        <w:pStyle w:val="a0"/>
        <w:spacing w:before="120"/>
        <w:rPr>
          <w:rFonts w:eastAsiaTheme="minorEastAsia"/>
          <w:lang w:val="en-GB" w:eastAsia="zh-CN"/>
        </w:rPr>
      </w:pPr>
      <w:r>
        <w:rPr>
          <w:rFonts w:eastAsiaTheme="minorEastAsia" w:hint="eastAsia"/>
          <w:lang w:val="en-GB" w:eastAsia="zh-CN"/>
        </w:rPr>
        <w:t xml:space="preserve">There is an FFS left on </w:t>
      </w:r>
      <w:r>
        <w:rPr>
          <w:lang w:val="en-GB"/>
        </w:rPr>
        <w:t>whether and which PSCell identity UE should report outside the RACH report</w:t>
      </w:r>
      <w:r>
        <w:rPr>
          <w:rFonts w:eastAsiaTheme="minorEastAsia" w:hint="eastAsia"/>
          <w:lang w:val="en-GB" w:eastAsia="zh-CN"/>
        </w:rPr>
        <w:t>.</w:t>
      </w:r>
      <w:r w:rsidR="00C41D1D">
        <w:rPr>
          <w:rFonts w:eastAsiaTheme="minorEastAsia" w:hint="eastAsia"/>
          <w:lang w:val="en-GB" w:eastAsia="zh-CN"/>
        </w:rPr>
        <w:t xml:space="preserve"> </w:t>
      </w:r>
      <w:r w:rsidR="00674010">
        <w:rPr>
          <w:rFonts w:eastAsiaTheme="minorEastAsia" w:hint="eastAsia"/>
          <w:lang w:val="en-GB" w:eastAsia="zh-CN"/>
        </w:rPr>
        <w:t xml:space="preserve">Before </w:t>
      </w:r>
      <w:r w:rsidR="005D3C18">
        <w:rPr>
          <w:rFonts w:eastAsiaTheme="minorEastAsia" w:hint="eastAsia"/>
          <w:lang w:val="en-GB" w:eastAsia="zh-CN"/>
        </w:rPr>
        <w:t>clarify</w:t>
      </w:r>
      <w:r w:rsidR="00C41D1D">
        <w:rPr>
          <w:rFonts w:eastAsiaTheme="minorEastAsia" w:hint="eastAsia"/>
          <w:lang w:val="en-GB" w:eastAsia="zh-CN"/>
        </w:rPr>
        <w:t xml:space="preserve"> this issue, we assume the following case</w:t>
      </w:r>
      <w:r w:rsidR="001B30E6">
        <w:rPr>
          <w:rFonts w:eastAsiaTheme="minorEastAsia" w:hint="eastAsia"/>
          <w:lang w:val="en-GB" w:eastAsia="zh-CN"/>
        </w:rPr>
        <w:t>s</w:t>
      </w:r>
      <w:r w:rsidR="00C41D1D">
        <w:rPr>
          <w:rFonts w:eastAsiaTheme="minorEastAsia" w:hint="eastAsia"/>
          <w:lang w:val="en-GB" w:eastAsia="zh-CN"/>
        </w:rPr>
        <w:t>:</w:t>
      </w:r>
    </w:p>
    <w:p w:rsidR="009237C8" w:rsidRDefault="00F01C72" w:rsidP="004F4904">
      <w:pPr>
        <w:pStyle w:val="a0"/>
        <w:spacing w:before="120"/>
        <w:rPr>
          <w:rFonts w:eastAsiaTheme="minorEastAsia"/>
          <w:lang w:val="en-GB" w:eastAsia="zh-CN"/>
        </w:rPr>
      </w:pPr>
      <w:r>
        <w:rPr>
          <w:rFonts w:eastAsiaTheme="minorEastAsia" w:hint="eastAsia"/>
          <w:lang w:val="en-GB" w:eastAsia="zh-CN"/>
        </w:rPr>
        <w:t xml:space="preserve">Case </w:t>
      </w:r>
      <w:r w:rsidR="00C41D1D">
        <w:rPr>
          <w:rFonts w:eastAsiaTheme="minorEastAsia" w:hint="eastAsia"/>
          <w:lang w:val="en-GB" w:eastAsia="zh-CN"/>
        </w:rPr>
        <w:t xml:space="preserve">1) </w:t>
      </w:r>
      <w:r w:rsidR="00A144CD">
        <w:rPr>
          <w:rFonts w:eastAsiaTheme="minorEastAsia" w:hint="eastAsia"/>
          <w:lang w:val="en-GB" w:eastAsia="zh-CN"/>
        </w:rPr>
        <w:t xml:space="preserve">MN is always LTE: </w:t>
      </w:r>
      <w:r w:rsidR="00C41D1D">
        <w:rPr>
          <w:rFonts w:eastAsiaTheme="minorEastAsia" w:hint="eastAsia"/>
          <w:lang w:val="en-GB" w:eastAsia="zh-CN"/>
        </w:rPr>
        <w:t>UE record</w:t>
      </w:r>
      <w:r w:rsidR="00386130">
        <w:rPr>
          <w:rFonts w:eastAsiaTheme="minorEastAsia" w:hint="eastAsia"/>
          <w:lang w:val="en-GB" w:eastAsia="zh-CN"/>
        </w:rPr>
        <w:t>s</w:t>
      </w:r>
      <w:r w:rsidR="00C41D1D">
        <w:rPr>
          <w:rFonts w:eastAsiaTheme="minorEastAsia" w:hint="eastAsia"/>
          <w:lang w:val="en-GB" w:eastAsia="zh-CN"/>
        </w:rPr>
        <w:t xml:space="preserve"> the SgNB RACH information in </w:t>
      </w:r>
      <w:r w:rsidR="00F3462E">
        <w:rPr>
          <w:rFonts w:eastAsiaTheme="minorEastAsia" w:hint="eastAsia"/>
          <w:lang w:val="en-GB" w:eastAsia="zh-CN"/>
        </w:rPr>
        <w:t xml:space="preserve">EN-DC and </w:t>
      </w:r>
      <w:r w:rsidR="00C41D1D">
        <w:rPr>
          <w:rFonts w:eastAsiaTheme="minorEastAsia" w:hint="eastAsia"/>
          <w:lang w:val="en-GB" w:eastAsia="zh-CN"/>
        </w:rPr>
        <w:t xml:space="preserve">(NG)EN-DC scenario, and </w:t>
      </w:r>
      <w:r w:rsidR="00C01A4E">
        <w:rPr>
          <w:rFonts w:eastAsiaTheme="minorEastAsia" w:hint="eastAsia"/>
          <w:lang w:val="en-GB" w:eastAsia="zh-CN"/>
        </w:rPr>
        <w:t>then</w:t>
      </w:r>
      <w:r w:rsidR="00E549CA">
        <w:rPr>
          <w:rFonts w:eastAsiaTheme="minorEastAsia" w:hint="eastAsia"/>
          <w:lang w:val="en-GB" w:eastAsia="zh-CN"/>
        </w:rPr>
        <w:t>,</w:t>
      </w:r>
      <w:r w:rsidR="00C01A4E">
        <w:rPr>
          <w:rFonts w:eastAsiaTheme="minorEastAsia" w:hint="eastAsia"/>
          <w:lang w:val="en-GB" w:eastAsia="zh-CN"/>
        </w:rPr>
        <w:t xml:space="preserve"> </w:t>
      </w:r>
      <w:r w:rsidR="00C41D1D">
        <w:rPr>
          <w:rFonts w:eastAsiaTheme="minorEastAsia" w:hint="eastAsia"/>
          <w:lang w:val="en-GB" w:eastAsia="zh-CN"/>
        </w:rPr>
        <w:t>stay</w:t>
      </w:r>
      <w:r w:rsidR="00C01A4E">
        <w:rPr>
          <w:rFonts w:eastAsiaTheme="minorEastAsia" w:hint="eastAsia"/>
          <w:lang w:val="en-GB" w:eastAsia="zh-CN"/>
        </w:rPr>
        <w:t>s</w:t>
      </w:r>
      <w:r w:rsidR="00C41D1D">
        <w:rPr>
          <w:rFonts w:eastAsiaTheme="minorEastAsia" w:hint="eastAsia"/>
          <w:lang w:val="en-GB" w:eastAsia="zh-CN"/>
        </w:rPr>
        <w:t xml:space="preserve"> in this scenario</w:t>
      </w:r>
      <w:r w:rsidR="00C01A4E">
        <w:rPr>
          <w:rFonts w:eastAsiaTheme="minorEastAsia" w:hint="eastAsia"/>
          <w:lang w:val="en-GB" w:eastAsia="zh-CN"/>
        </w:rPr>
        <w:t xml:space="preserve"> or</w:t>
      </w:r>
      <w:r w:rsidR="00386130">
        <w:rPr>
          <w:rFonts w:eastAsiaTheme="minorEastAsia" w:hint="eastAsia"/>
          <w:lang w:val="en-GB" w:eastAsia="zh-CN"/>
        </w:rPr>
        <w:t xml:space="preserve"> </w:t>
      </w:r>
      <w:r w:rsidR="005D5809">
        <w:rPr>
          <w:rFonts w:eastAsiaTheme="minorEastAsia" w:hint="eastAsia"/>
          <w:lang w:val="en-GB" w:eastAsia="zh-CN"/>
        </w:rPr>
        <w:t>enters LTE-DC scenario</w:t>
      </w:r>
      <w:r w:rsidR="00997483">
        <w:rPr>
          <w:rFonts w:eastAsiaTheme="minorEastAsia" w:hint="eastAsia"/>
          <w:lang w:val="en-GB" w:eastAsia="zh-CN"/>
        </w:rPr>
        <w:t xml:space="preserve"> </w:t>
      </w:r>
      <w:r w:rsidR="00816999">
        <w:rPr>
          <w:rFonts w:eastAsiaTheme="minorEastAsia" w:hint="eastAsia"/>
          <w:lang w:val="en-GB" w:eastAsia="zh-CN"/>
        </w:rPr>
        <w:t>or</w:t>
      </w:r>
      <w:r w:rsidR="00386130">
        <w:rPr>
          <w:rFonts w:eastAsiaTheme="minorEastAsia" w:hint="eastAsia"/>
          <w:lang w:val="en-GB" w:eastAsia="zh-CN"/>
        </w:rPr>
        <w:t xml:space="preserve"> (e)LTE SA scenario</w:t>
      </w:r>
      <w:r w:rsidR="00C41D1D">
        <w:rPr>
          <w:rFonts w:eastAsiaTheme="minorEastAsia" w:hint="eastAsia"/>
          <w:lang w:val="en-GB" w:eastAsia="zh-CN"/>
        </w:rPr>
        <w:t>;</w:t>
      </w:r>
    </w:p>
    <w:p w:rsidR="00C41D1D" w:rsidRDefault="00F01C72" w:rsidP="004F4904">
      <w:pPr>
        <w:pStyle w:val="a0"/>
        <w:spacing w:before="120"/>
        <w:rPr>
          <w:rFonts w:eastAsiaTheme="minorEastAsia"/>
          <w:lang w:val="en-GB" w:eastAsia="zh-CN"/>
        </w:rPr>
      </w:pPr>
      <w:r>
        <w:rPr>
          <w:rFonts w:eastAsiaTheme="minorEastAsia" w:hint="eastAsia"/>
          <w:lang w:val="en-GB" w:eastAsia="zh-CN"/>
        </w:rPr>
        <w:t xml:space="preserve">Case </w:t>
      </w:r>
      <w:r w:rsidR="00C41D1D">
        <w:rPr>
          <w:rFonts w:eastAsiaTheme="minorEastAsia" w:hint="eastAsia"/>
          <w:lang w:val="en-GB" w:eastAsia="zh-CN"/>
        </w:rPr>
        <w:t>2)</w:t>
      </w:r>
      <w:r w:rsidR="00C41D1D" w:rsidRPr="00C41D1D">
        <w:rPr>
          <w:rFonts w:eastAsiaTheme="minorEastAsia" w:hint="eastAsia"/>
          <w:lang w:val="en-GB" w:eastAsia="zh-CN"/>
        </w:rPr>
        <w:t xml:space="preserve"> </w:t>
      </w:r>
      <w:r w:rsidR="00A144CD">
        <w:rPr>
          <w:rFonts w:eastAsiaTheme="minorEastAsia" w:hint="eastAsia"/>
          <w:lang w:val="en-GB" w:eastAsia="zh-CN"/>
        </w:rPr>
        <w:t xml:space="preserve">MN changes to NR: </w:t>
      </w:r>
      <w:r w:rsidR="00C41D1D">
        <w:rPr>
          <w:rFonts w:eastAsiaTheme="minorEastAsia" w:hint="eastAsia"/>
          <w:lang w:val="en-GB" w:eastAsia="zh-CN"/>
        </w:rPr>
        <w:t>UE record</w:t>
      </w:r>
      <w:r w:rsidR="00386130">
        <w:rPr>
          <w:rFonts w:eastAsiaTheme="minorEastAsia" w:hint="eastAsia"/>
          <w:lang w:val="en-GB" w:eastAsia="zh-CN"/>
        </w:rPr>
        <w:t>s</w:t>
      </w:r>
      <w:r w:rsidR="00C41D1D">
        <w:rPr>
          <w:rFonts w:eastAsiaTheme="minorEastAsia" w:hint="eastAsia"/>
          <w:lang w:val="en-GB" w:eastAsia="zh-CN"/>
        </w:rPr>
        <w:t xml:space="preserve"> the SgNB RACH information in </w:t>
      </w:r>
      <w:r w:rsidR="00F3462E">
        <w:rPr>
          <w:rFonts w:eastAsiaTheme="minorEastAsia" w:hint="eastAsia"/>
          <w:lang w:val="en-GB" w:eastAsia="zh-CN"/>
        </w:rPr>
        <w:t xml:space="preserve">EN-DC and </w:t>
      </w:r>
      <w:r w:rsidR="00C41D1D">
        <w:rPr>
          <w:rFonts w:eastAsiaTheme="minorEastAsia" w:hint="eastAsia"/>
          <w:lang w:val="en-GB" w:eastAsia="zh-CN"/>
        </w:rPr>
        <w:t xml:space="preserve">(NG)EN-DC scenario, and </w:t>
      </w:r>
      <w:r w:rsidR="00386130">
        <w:rPr>
          <w:rFonts w:eastAsiaTheme="minorEastAsia" w:hint="eastAsia"/>
          <w:lang w:val="en-GB" w:eastAsia="zh-CN"/>
        </w:rPr>
        <w:t>then enters NR-DC</w:t>
      </w:r>
      <w:r w:rsidR="0056070C">
        <w:rPr>
          <w:rFonts w:eastAsiaTheme="minorEastAsia" w:hint="eastAsia"/>
          <w:lang w:val="en-GB" w:eastAsia="zh-CN"/>
        </w:rPr>
        <w:t>,</w:t>
      </w:r>
      <w:r w:rsidR="0056070C" w:rsidRPr="0056070C">
        <w:rPr>
          <w:rFonts w:eastAsiaTheme="minorEastAsia" w:hint="eastAsia"/>
          <w:lang w:val="en-GB" w:eastAsia="zh-CN"/>
        </w:rPr>
        <w:t xml:space="preserve"> </w:t>
      </w:r>
      <w:r w:rsidR="0056070C">
        <w:rPr>
          <w:rFonts w:eastAsiaTheme="minorEastAsia" w:hint="eastAsia"/>
          <w:lang w:val="en-GB" w:eastAsia="zh-CN"/>
        </w:rPr>
        <w:t>NE-DC</w:t>
      </w:r>
      <w:r w:rsidR="00386130">
        <w:rPr>
          <w:rFonts w:eastAsiaTheme="minorEastAsia" w:hint="eastAsia"/>
          <w:lang w:val="en-GB" w:eastAsia="zh-CN"/>
        </w:rPr>
        <w:t xml:space="preserve"> or NR SA scenarios</w:t>
      </w:r>
      <w:r w:rsidR="00C41D1D">
        <w:rPr>
          <w:rFonts w:eastAsiaTheme="minorEastAsia" w:hint="eastAsia"/>
          <w:lang w:val="en-GB" w:eastAsia="zh-CN"/>
        </w:rPr>
        <w:t>;</w:t>
      </w:r>
    </w:p>
    <w:p w:rsidR="009237C8" w:rsidRDefault="00F14529" w:rsidP="004F4904">
      <w:pPr>
        <w:pStyle w:val="a0"/>
        <w:spacing w:before="120"/>
        <w:rPr>
          <w:rFonts w:eastAsiaTheme="minorEastAsia"/>
          <w:lang w:eastAsia="zh-CN"/>
        </w:rPr>
      </w:pPr>
      <w:r>
        <w:rPr>
          <w:rFonts w:eastAsiaTheme="minorEastAsia" w:hint="eastAsia"/>
          <w:lang w:eastAsia="zh-CN"/>
        </w:rPr>
        <w:t xml:space="preserve">For both cases, the UE records the </w:t>
      </w:r>
      <w:r>
        <w:rPr>
          <w:rFonts w:eastAsiaTheme="minorEastAsia" w:hint="eastAsia"/>
          <w:lang w:val="en-GB" w:eastAsia="zh-CN"/>
        </w:rPr>
        <w:t>SgNB RACH information in NR format. And then</w:t>
      </w:r>
      <w:r w:rsidR="00E54E33">
        <w:rPr>
          <w:rFonts w:eastAsiaTheme="minorEastAsia" w:hint="eastAsia"/>
          <w:lang w:val="en-GB" w:eastAsia="zh-CN"/>
        </w:rPr>
        <w:t xml:space="preserve"> for case 1),</w:t>
      </w:r>
      <w:r w:rsidR="00FD7758">
        <w:rPr>
          <w:rFonts w:eastAsiaTheme="minorEastAsia" w:hint="eastAsia"/>
          <w:lang w:val="en-GB" w:eastAsia="zh-CN"/>
        </w:rPr>
        <w:t xml:space="preserve"> the result of NR format should be included in the container and be sent to the LTE MN as mentioned in RAN3 LS [</w:t>
      </w:r>
      <w:r w:rsidR="004520F8">
        <w:rPr>
          <w:rFonts w:eastAsiaTheme="minorEastAsia" w:hint="eastAsia"/>
          <w:lang w:val="en-GB" w:eastAsia="zh-CN"/>
        </w:rPr>
        <w:t>2</w:t>
      </w:r>
      <w:r w:rsidR="00FD7758">
        <w:rPr>
          <w:rFonts w:eastAsiaTheme="minorEastAsia" w:hint="eastAsia"/>
          <w:lang w:val="en-GB" w:eastAsia="zh-CN"/>
        </w:rPr>
        <w:t xml:space="preserve">]; for case 2), </w:t>
      </w:r>
      <w:r w:rsidR="004279A1">
        <w:rPr>
          <w:rFonts w:eastAsiaTheme="minorEastAsia" w:hint="eastAsia"/>
          <w:lang w:val="en-GB" w:eastAsia="zh-CN"/>
        </w:rPr>
        <w:t xml:space="preserve">if the SgNB RACH information </w:t>
      </w:r>
      <w:r w:rsidR="00DC2506">
        <w:rPr>
          <w:rFonts w:eastAsiaTheme="minorEastAsia" w:hint="eastAsia"/>
          <w:lang w:val="en-GB" w:eastAsia="zh-CN"/>
        </w:rPr>
        <w:t>recorded in</w:t>
      </w:r>
      <w:r w:rsidR="00F3462E" w:rsidRPr="00F3462E">
        <w:rPr>
          <w:rFonts w:eastAsiaTheme="minorEastAsia" w:hint="eastAsia"/>
          <w:lang w:val="en-GB" w:eastAsia="zh-CN"/>
        </w:rPr>
        <w:t xml:space="preserve"> </w:t>
      </w:r>
      <w:r w:rsidR="00F3462E">
        <w:rPr>
          <w:rFonts w:eastAsiaTheme="minorEastAsia" w:hint="eastAsia"/>
          <w:lang w:val="en-GB" w:eastAsia="zh-CN"/>
        </w:rPr>
        <w:t>EN-DC and</w:t>
      </w:r>
      <w:r w:rsidR="00DC2506">
        <w:rPr>
          <w:rFonts w:eastAsiaTheme="minorEastAsia" w:hint="eastAsia"/>
          <w:lang w:val="en-GB" w:eastAsia="zh-CN"/>
        </w:rPr>
        <w:t xml:space="preserve"> (NG)EN-DC scenario </w:t>
      </w:r>
      <w:r w:rsidR="004279A1">
        <w:rPr>
          <w:rFonts w:eastAsiaTheme="minorEastAsia" w:hint="eastAsia"/>
          <w:lang w:val="en-GB" w:eastAsia="zh-CN"/>
        </w:rPr>
        <w:t xml:space="preserve">can have the same format as recorded in NR-DC </w:t>
      </w:r>
      <w:r w:rsidR="00DC2506">
        <w:rPr>
          <w:rFonts w:eastAsiaTheme="minorEastAsia" w:hint="eastAsia"/>
          <w:lang w:val="en-GB" w:eastAsia="zh-CN"/>
        </w:rPr>
        <w:t xml:space="preserve">scenario </w:t>
      </w:r>
      <w:r w:rsidR="004279A1">
        <w:rPr>
          <w:rFonts w:eastAsiaTheme="minorEastAsia" w:hint="eastAsia"/>
          <w:lang w:val="en-GB" w:eastAsia="zh-CN"/>
        </w:rPr>
        <w:t>in R17</w:t>
      </w:r>
      <w:r w:rsidR="00C8157D">
        <w:rPr>
          <w:rFonts w:eastAsiaTheme="minorEastAsia" w:hint="eastAsia"/>
          <w:lang w:val="en-GB" w:eastAsia="zh-CN"/>
        </w:rPr>
        <w:t>, the UE could report it to the NR MN, and the NR MN can transfer it to corresponding SN node.</w:t>
      </w:r>
    </w:p>
    <w:p w:rsidR="009E7230" w:rsidRDefault="009E7230" w:rsidP="009E7230">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The SgNB RACH information recorded by UE in</w:t>
      </w:r>
      <w:r w:rsidR="00B275D9" w:rsidRPr="00B275D9">
        <w:rPr>
          <w:rFonts w:eastAsia="宋体" w:hint="eastAsia"/>
          <w:b/>
          <w:lang w:val="en-GB" w:eastAsia="zh-CN"/>
        </w:rPr>
        <w:t xml:space="preserve"> </w:t>
      </w:r>
      <w:r w:rsidR="00147A97" w:rsidRPr="00147A97">
        <w:rPr>
          <w:rFonts w:eastAsia="宋体"/>
          <w:b/>
          <w:lang w:val="en-GB" w:eastAsia="zh-CN"/>
        </w:rPr>
        <w:t>EN-DC and</w:t>
      </w:r>
      <w:r w:rsidR="00147A97" w:rsidRPr="00147A97">
        <w:rPr>
          <w:rFonts w:eastAsia="宋体" w:hint="eastAsia"/>
          <w:b/>
          <w:lang w:val="en-GB" w:eastAsia="zh-CN"/>
        </w:rPr>
        <w:t xml:space="preserve"> </w:t>
      </w:r>
      <w:r w:rsidR="00147A97">
        <w:rPr>
          <w:rFonts w:eastAsia="宋体" w:hint="eastAsia"/>
          <w:b/>
          <w:lang w:val="en-GB" w:eastAsia="zh-CN"/>
        </w:rPr>
        <w:t>(NG)</w:t>
      </w:r>
      <w:r w:rsidR="00B275D9">
        <w:rPr>
          <w:rFonts w:eastAsia="宋体" w:hint="eastAsia"/>
          <w:b/>
          <w:lang w:val="en-GB" w:eastAsia="zh-CN"/>
        </w:rPr>
        <w:t>EN-DC</w:t>
      </w:r>
      <w:r w:rsidR="00141BAB">
        <w:rPr>
          <w:rFonts w:eastAsia="宋体" w:hint="eastAsia"/>
          <w:b/>
          <w:lang w:val="en-GB" w:eastAsia="zh-CN"/>
        </w:rPr>
        <w:t xml:space="preserve"> </w:t>
      </w:r>
      <w:r w:rsidR="00B06E9F">
        <w:rPr>
          <w:rFonts w:eastAsia="宋体" w:hint="eastAsia"/>
          <w:b/>
          <w:lang w:val="en-GB" w:eastAsia="zh-CN"/>
        </w:rPr>
        <w:t xml:space="preserve">scenario </w:t>
      </w:r>
      <w:r w:rsidR="00141BAB">
        <w:rPr>
          <w:rFonts w:eastAsia="宋体" w:hint="eastAsia"/>
          <w:b/>
          <w:lang w:val="en-GB" w:eastAsia="zh-CN"/>
        </w:rPr>
        <w:t>can be reported to NR MN in NR format</w:t>
      </w:r>
      <w:r w:rsidR="00BC21E2">
        <w:rPr>
          <w:rFonts w:eastAsia="宋体" w:hint="eastAsia"/>
          <w:b/>
          <w:lang w:val="en-GB" w:eastAsia="zh-CN"/>
        </w:rPr>
        <w:t xml:space="preserve">, if UE </w:t>
      </w:r>
      <w:r w:rsidR="00BC21E2" w:rsidRPr="00BC21E2">
        <w:rPr>
          <w:rFonts w:eastAsia="宋体"/>
          <w:b/>
          <w:lang w:val="en-GB" w:eastAsia="zh-CN"/>
        </w:rPr>
        <w:t>enters NR-DC</w:t>
      </w:r>
      <w:r w:rsidR="009E1A54">
        <w:rPr>
          <w:rFonts w:eastAsia="宋体" w:hint="eastAsia"/>
          <w:b/>
          <w:lang w:val="en-GB" w:eastAsia="zh-CN"/>
        </w:rPr>
        <w:t>, NE-DC</w:t>
      </w:r>
      <w:r w:rsidR="00BC21E2" w:rsidRPr="00BC21E2">
        <w:rPr>
          <w:rFonts w:eastAsia="宋体"/>
          <w:b/>
          <w:lang w:val="en-GB" w:eastAsia="zh-CN"/>
        </w:rPr>
        <w:t xml:space="preserve"> or NR SA scenarios</w:t>
      </w:r>
      <w:r>
        <w:rPr>
          <w:rFonts w:eastAsia="宋体" w:hint="eastAsia"/>
          <w:b/>
          <w:lang w:val="en-GB" w:eastAsia="zh-CN"/>
        </w:rPr>
        <w:t>.</w:t>
      </w:r>
    </w:p>
    <w:p w:rsidR="004F4904" w:rsidRDefault="004F4904" w:rsidP="004F4904">
      <w:pPr>
        <w:pStyle w:val="a0"/>
        <w:spacing w:before="120"/>
        <w:rPr>
          <w:rFonts w:eastAsiaTheme="minorEastAsia"/>
          <w:lang w:eastAsia="zh-CN"/>
        </w:rPr>
      </w:pPr>
      <w:r w:rsidRPr="00986D7C">
        <w:rPr>
          <w:rFonts w:eastAsia="宋体"/>
          <w:lang w:val="en-GB" w:eastAsia="zh-CN"/>
        </w:rPr>
        <w:t>Additionally</w:t>
      </w:r>
      <w:r w:rsidRPr="00986D7C">
        <w:rPr>
          <w:rFonts w:eastAsia="宋体" w:hint="eastAsia"/>
          <w:lang w:val="en-GB" w:eastAsia="zh-CN"/>
        </w:rPr>
        <w:t>, available indicator to the SN node</w:t>
      </w:r>
      <w:r>
        <w:rPr>
          <w:rFonts w:eastAsia="宋体" w:hint="eastAsia"/>
          <w:lang w:val="en-GB" w:eastAsia="zh-CN"/>
        </w:rPr>
        <w:t xml:space="preserve"> RACH report is suggested by some companies in RAN2. But the RAN3 reply LS [</w:t>
      </w:r>
      <w:r w:rsidR="004520F8">
        <w:rPr>
          <w:rFonts w:eastAsiaTheme="minorEastAsia" w:hint="eastAsia"/>
          <w:lang w:val="en-GB" w:eastAsia="zh-CN"/>
        </w:rPr>
        <w:t>2</w:t>
      </w:r>
      <w:r>
        <w:rPr>
          <w:rFonts w:eastAsia="宋体" w:hint="eastAsia"/>
          <w:lang w:val="en-GB" w:eastAsia="zh-CN"/>
        </w:rPr>
        <w:t xml:space="preserve">] has </w:t>
      </w:r>
      <w:r>
        <w:rPr>
          <w:rFonts w:eastAsia="宋体"/>
          <w:lang w:val="en-GB" w:eastAsia="zh-CN"/>
        </w:rPr>
        <w:t>confirm</w:t>
      </w:r>
      <w:r>
        <w:rPr>
          <w:rFonts w:eastAsia="宋体" w:hint="eastAsia"/>
          <w:lang w:val="en-GB" w:eastAsia="zh-CN"/>
        </w:rPr>
        <w:t xml:space="preserve">ed that </w:t>
      </w:r>
      <w:r>
        <w:rPr>
          <w:rFonts w:eastAsiaTheme="minorEastAsia" w:hint="eastAsia"/>
          <w:lang w:eastAsia="zh-CN"/>
        </w:rPr>
        <w:t xml:space="preserve">both the MN and the SN RACH information are reported to the MN node. From RAN2 point of view, the UE may not always be connected to a SN node, so to report all information to the MN node is reasonable. </w:t>
      </w:r>
    </w:p>
    <w:p w:rsidR="009F6D34" w:rsidRDefault="00722983" w:rsidP="009F6D34">
      <w:pPr>
        <w:pStyle w:val="a0"/>
        <w:spacing w:before="120"/>
        <w:rPr>
          <w:rFonts w:eastAsia="宋体"/>
          <w:lang w:val="en-GB" w:eastAsia="zh-CN"/>
        </w:rPr>
      </w:pPr>
      <w:r>
        <w:rPr>
          <w:rFonts w:eastAsia="宋体" w:hint="eastAsia"/>
          <w:lang w:val="en-GB" w:eastAsia="zh-CN"/>
        </w:rPr>
        <w:t>F</w:t>
      </w:r>
      <w:r w:rsidR="00C90E1F">
        <w:rPr>
          <w:rFonts w:eastAsia="宋体" w:hint="eastAsia"/>
          <w:lang w:val="en-GB" w:eastAsia="zh-CN"/>
        </w:rPr>
        <w:t xml:space="preserve">or case 2) above we suggest reporting the </w:t>
      </w:r>
      <w:r w:rsidR="00C90E1F" w:rsidRPr="00C90E1F">
        <w:rPr>
          <w:rFonts w:eastAsia="宋体"/>
          <w:lang w:val="en-GB" w:eastAsia="zh-CN"/>
        </w:rPr>
        <w:t>SgNB RACH information</w:t>
      </w:r>
      <w:r w:rsidR="00C90E1F" w:rsidRPr="00C90E1F">
        <w:rPr>
          <w:rFonts w:eastAsia="宋体" w:hint="eastAsia"/>
          <w:lang w:val="en-GB" w:eastAsia="zh-CN"/>
        </w:rPr>
        <w:t xml:space="preserve"> </w:t>
      </w:r>
      <w:r w:rsidR="00C90E1F">
        <w:rPr>
          <w:rFonts w:eastAsia="宋体" w:hint="eastAsia"/>
          <w:lang w:val="en-GB" w:eastAsia="zh-CN"/>
        </w:rPr>
        <w:t>as NR-DC scenario does,</w:t>
      </w:r>
      <w:r w:rsidR="009F6D34">
        <w:rPr>
          <w:rFonts w:eastAsia="宋体" w:hint="eastAsia"/>
          <w:lang w:val="en-GB" w:eastAsia="zh-CN"/>
        </w:rPr>
        <w:t xml:space="preserve"> </w:t>
      </w:r>
      <w:r>
        <w:rPr>
          <w:rFonts w:eastAsia="宋体" w:hint="eastAsia"/>
          <w:lang w:val="en-GB" w:eastAsia="zh-CN"/>
        </w:rPr>
        <w:t xml:space="preserve">so </w:t>
      </w:r>
      <w:r w:rsidR="009F6D34">
        <w:rPr>
          <w:rFonts w:eastAsia="宋体" w:hint="eastAsia"/>
          <w:lang w:val="en-GB" w:eastAsia="zh-CN"/>
        </w:rPr>
        <w:t>only case 1) is considered</w:t>
      </w:r>
      <w:r w:rsidR="00C90E1F" w:rsidRPr="00C90E1F">
        <w:rPr>
          <w:rFonts w:eastAsia="宋体" w:hint="eastAsia"/>
          <w:lang w:val="en-GB" w:eastAsia="zh-CN"/>
        </w:rPr>
        <w:t xml:space="preserve"> </w:t>
      </w:r>
      <w:r w:rsidR="00C90E1F">
        <w:rPr>
          <w:rFonts w:eastAsia="宋体" w:hint="eastAsia"/>
          <w:lang w:val="en-GB" w:eastAsia="zh-CN"/>
        </w:rPr>
        <w:t>in the subsequent discussion</w:t>
      </w:r>
      <w:r w:rsidR="00B05052">
        <w:rPr>
          <w:rFonts w:eastAsia="宋体" w:hint="eastAsia"/>
          <w:lang w:val="en-GB" w:eastAsia="zh-CN"/>
        </w:rPr>
        <w:t xml:space="preserve"> in this </w:t>
      </w:r>
      <w:r w:rsidR="005A39E0">
        <w:rPr>
          <w:rFonts w:eastAsia="宋体"/>
          <w:lang w:val="en-GB" w:eastAsia="zh-CN"/>
        </w:rPr>
        <w:t>contribution</w:t>
      </w:r>
      <w:r w:rsidR="009F6D34">
        <w:rPr>
          <w:rFonts w:eastAsia="宋体" w:hint="eastAsia"/>
          <w:lang w:val="en-GB" w:eastAsia="zh-CN"/>
        </w:rPr>
        <w:t xml:space="preserve">. It is, how to report the recorded SgNB RACH information to the </w:t>
      </w:r>
      <w:r w:rsidR="006757B3">
        <w:rPr>
          <w:rFonts w:eastAsia="宋体" w:hint="eastAsia"/>
          <w:lang w:val="en-GB" w:eastAsia="zh-CN"/>
        </w:rPr>
        <w:t xml:space="preserve">LTE/ </w:t>
      </w:r>
      <w:r w:rsidR="009F6D34">
        <w:rPr>
          <w:rFonts w:eastAsia="宋体" w:hint="eastAsia"/>
          <w:lang w:val="en-GB" w:eastAsia="zh-CN"/>
        </w:rPr>
        <w:t>(e)LTE MN.</w:t>
      </w:r>
    </w:p>
    <w:p w:rsidR="00897EE8" w:rsidRPr="00596ED5" w:rsidRDefault="00897EE8" w:rsidP="00897EE8">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1</w:t>
      </w:r>
      <w:r w:rsidRPr="00596ED5">
        <w:rPr>
          <w:rFonts w:eastAsia="宋体"/>
          <w:i/>
          <w:u w:val="single"/>
          <w:lang w:val="en-GB" w:eastAsia="zh-CN"/>
        </w:rPr>
        <w:t xml:space="preserve">: </w:t>
      </w:r>
      <w:r>
        <w:rPr>
          <w:rFonts w:eastAsia="宋体" w:hint="eastAsia"/>
          <w:i/>
          <w:u w:val="single"/>
          <w:lang w:val="en-GB" w:eastAsia="zh-CN"/>
        </w:rPr>
        <w:t xml:space="preserve">RAN3 LS has confirmed </w:t>
      </w:r>
      <w:r w:rsidRPr="00402C52">
        <w:rPr>
          <w:rFonts w:eastAsia="宋体"/>
          <w:i/>
          <w:u w:val="single"/>
          <w:lang w:val="en-GB" w:eastAsia="zh-CN"/>
        </w:rPr>
        <w:t>the RACH informat</w:t>
      </w:r>
      <w:r>
        <w:rPr>
          <w:rFonts w:eastAsia="宋体"/>
          <w:i/>
          <w:u w:val="single"/>
          <w:lang w:val="en-GB" w:eastAsia="zh-CN"/>
        </w:rPr>
        <w:t xml:space="preserve">ion </w:t>
      </w:r>
      <w:r>
        <w:rPr>
          <w:rFonts w:eastAsia="宋体" w:hint="eastAsia"/>
          <w:i/>
          <w:u w:val="single"/>
          <w:lang w:val="en-GB" w:eastAsia="zh-CN"/>
        </w:rPr>
        <w:t xml:space="preserve">of </w:t>
      </w:r>
      <w:r w:rsidRPr="00402C52">
        <w:rPr>
          <w:rFonts w:eastAsia="宋体"/>
          <w:i/>
          <w:u w:val="single"/>
          <w:lang w:val="en-GB" w:eastAsia="zh-CN"/>
        </w:rPr>
        <w:t>both MN and</w:t>
      </w:r>
      <w:r>
        <w:rPr>
          <w:rFonts w:eastAsia="宋体" w:hint="eastAsia"/>
          <w:i/>
          <w:u w:val="single"/>
          <w:lang w:val="en-GB" w:eastAsia="zh-CN"/>
        </w:rPr>
        <w:t xml:space="preserve"> SN</w:t>
      </w:r>
      <w:r w:rsidRPr="00402C52">
        <w:rPr>
          <w:rFonts w:eastAsia="宋体"/>
          <w:i/>
          <w:u w:val="single"/>
          <w:lang w:val="en-GB" w:eastAsia="zh-CN"/>
        </w:rPr>
        <w:t xml:space="preserve"> </w:t>
      </w:r>
      <w:r>
        <w:rPr>
          <w:rFonts w:eastAsia="宋体"/>
          <w:i/>
          <w:u w:val="single"/>
          <w:lang w:val="en-GB" w:eastAsia="zh-CN"/>
        </w:rPr>
        <w:t>are reported to the MN node</w:t>
      </w:r>
      <w:r w:rsidRPr="00596ED5">
        <w:rPr>
          <w:rFonts w:eastAsia="宋体" w:hint="eastAsia"/>
          <w:i/>
          <w:u w:val="single"/>
          <w:lang w:val="en-GB" w:eastAsia="zh-CN"/>
        </w:rPr>
        <w:t>.</w:t>
      </w:r>
    </w:p>
    <w:p w:rsidR="004F4904" w:rsidRDefault="004F4904" w:rsidP="004F4904">
      <w:pPr>
        <w:pStyle w:val="a0"/>
        <w:spacing w:before="120"/>
        <w:rPr>
          <w:rFonts w:eastAsia="宋体"/>
          <w:lang w:val="en-GB" w:eastAsia="zh-CN"/>
        </w:rPr>
      </w:pPr>
      <w:r>
        <w:rPr>
          <w:rFonts w:eastAsiaTheme="minorEastAsia" w:hint="eastAsia"/>
          <w:lang w:eastAsia="zh-CN"/>
        </w:rPr>
        <w:lastRenderedPageBreak/>
        <w:t>A</w:t>
      </w:r>
      <w:r>
        <w:rPr>
          <w:rFonts w:eastAsia="宋体" w:hint="eastAsia"/>
          <w:lang w:val="en-GB" w:eastAsia="zh-CN"/>
        </w:rPr>
        <w:t xml:space="preserve"> network solution has been assumed in RAN3 that for </w:t>
      </w:r>
      <w:r w:rsidRPr="009903DF">
        <w:rPr>
          <w:rFonts w:eastAsia="宋体"/>
          <w:lang w:val="en-GB" w:eastAsia="zh-CN"/>
        </w:rPr>
        <w:t>indicat</w:t>
      </w:r>
      <w:r>
        <w:rPr>
          <w:rFonts w:eastAsia="宋体" w:hint="eastAsia"/>
          <w:lang w:val="en-GB" w:eastAsia="zh-CN"/>
        </w:rPr>
        <w:t>ing</w:t>
      </w:r>
      <w:r w:rsidRPr="009903DF">
        <w:rPr>
          <w:rFonts w:eastAsia="宋体"/>
          <w:lang w:val="en-GB" w:eastAsia="zh-CN"/>
        </w:rPr>
        <w:t xml:space="preserve"> </w:t>
      </w:r>
      <w:r>
        <w:rPr>
          <w:rFonts w:eastAsia="宋体" w:hint="eastAsia"/>
          <w:lang w:val="en-GB" w:eastAsia="zh-CN"/>
        </w:rPr>
        <w:t>the</w:t>
      </w:r>
      <w:r w:rsidRPr="009903DF">
        <w:rPr>
          <w:rFonts w:eastAsia="宋体"/>
          <w:lang w:val="en-GB" w:eastAsia="zh-CN"/>
        </w:rPr>
        <w:t xml:space="preserve"> RACH occurrence</w:t>
      </w:r>
      <w:r>
        <w:rPr>
          <w:rFonts w:eastAsia="宋体" w:hint="eastAsia"/>
          <w:lang w:val="en-GB" w:eastAsia="zh-CN"/>
        </w:rPr>
        <w:t xml:space="preserve"> from </w:t>
      </w:r>
      <w:r w:rsidRPr="009903DF">
        <w:rPr>
          <w:rFonts w:eastAsia="宋体"/>
          <w:lang w:val="en-GB" w:eastAsia="zh-CN"/>
        </w:rPr>
        <w:t>gNB-DU to gNB-CU</w:t>
      </w:r>
      <w:r>
        <w:rPr>
          <w:rFonts w:eastAsia="宋体" w:hint="eastAsia"/>
          <w:lang w:val="en-GB" w:eastAsia="zh-CN"/>
        </w:rPr>
        <w:t xml:space="preserve"> or </w:t>
      </w:r>
      <w:r w:rsidRPr="00413051">
        <w:rPr>
          <w:rFonts w:eastAsia="宋体"/>
          <w:lang w:val="en-GB" w:eastAsia="zh-CN"/>
        </w:rPr>
        <w:t>the potential availability of RA report</w:t>
      </w:r>
      <w:r w:rsidRPr="00413051">
        <w:rPr>
          <w:rFonts w:eastAsia="宋体" w:hint="eastAsia"/>
          <w:lang w:val="en-GB" w:eastAsia="zh-CN"/>
        </w:rPr>
        <w:t xml:space="preserve"> </w:t>
      </w:r>
      <w:r w:rsidRPr="009903DF">
        <w:rPr>
          <w:rFonts w:eastAsia="宋体" w:hint="eastAsia"/>
          <w:lang w:val="en-GB" w:eastAsia="zh-CN"/>
        </w:rPr>
        <w:t>from SN to MN</w:t>
      </w:r>
      <w:r>
        <w:rPr>
          <w:rFonts w:eastAsia="宋体" w:hint="eastAsia"/>
          <w:lang w:val="en-GB" w:eastAsia="zh-CN"/>
        </w:rPr>
        <w:t>, some indicators may be needed between network nodes,</w:t>
      </w:r>
      <w:r w:rsidRPr="0094089F">
        <w:rPr>
          <w:rFonts w:eastAsia="宋体" w:hint="eastAsia"/>
          <w:lang w:val="en-GB" w:eastAsia="zh-CN"/>
        </w:rPr>
        <w:t xml:space="preserve"> </w:t>
      </w:r>
      <w:r>
        <w:rPr>
          <w:rFonts w:eastAsia="宋体" w:hint="eastAsia"/>
          <w:lang w:val="en-GB" w:eastAsia="zh-CN"/>
        </w:rPr>
        <w:t>therefore it is not necessary to introduce the available indicator or reporting to the SN node from the UE side.</w:t>
      </w:r>
    </w:p>
    <w:p w:rsidR="008D4E2F" w:rsidRDefault="008D4E2F" w:rsidP="008D4E2F">
      <w:pPr>
        <w:pStyle w:val="a0"/>
        <w:spacing w:before="120"/>
        <w:rPr>
          <w:rFonts w:eastAsia="宋体"/>
          <w:lang w:val="en-GB" w:eastAsia="zh-CN"/>
        </w:rPr>
      </w:pPr>
      <w:r>
        <w:rPr>
          <w:rFonts w:eastAsiaTheme="minorEastAsia" w:hint="eastAsia"/>
          <w:lang w:eastAsia="zh-CN"/>
        </w:rPr>
        <w:t>And</w:t>
      </w:r>
      <w:r>
        <w:rPr>
          <w:rFonts w:eastAsia="宋体" w:hint="eastAsia"/>
          <w:lang w:val="en-GB" w:eastAsia="zh-CN"/>
        </w:rPr>
        <w:t xml:space="preserve"> to align with the LTE specification, there is also no available indicator to MN is needed.</w:t>
      </w:r>
      <w:r w:rsidR="00FD0968">
        <w:rPr>
          <w:rFonts w:eastAsia="宋体" w:hint="eastAsia"/>
          <w:lang w:val="en-GB" w:eastAsia="zh-CN"/>
        </w:rPr>
        <w:t xml:space="preserve"> </w:t>
      </w:r>
      <w:r w:rsidR="00FD0968">
        <w:rPr>
          <w:rFonts w:eastAsia="宋体"/>
          <w:lang w:val="en-GB" w:eastAsia="zh-CN"/>
        </w:rPr>
        <w:t>S</w:t>
      </w:r>
      <w:r w:rsidR="00FD0968">
        <w:rPr>
          <w:rFonts w:eastAsia="宋体" w:hint="eastAsia"/>
          <w:lang w:val="en-GB" w:eastAsia="zh-CN"/>
        </w:rPr>
        <w:t xml:space="preserve">ince each entry align to the RACH </w:t>
      </w:r>
      <w:r w:rsidR="00FD0968">
        <w:rPr>
          <w:rFonts w:eastAsia="宋体"/>
          <w:lang w:val="en-GB" w:eastAsia="zh-CN"/>
        </w:rPr>
        <w:t>occurred</w:t>
      </w:r>
      <w:r w:rsidR="00FD0968">
        <w:rPr>
          <w:rFonts w:eastAsia="宋体" w:hint="eastAsia"/>
          <w:lang w:val="en-GB" w:eastAsia="zh-CN"/>
        </w:rPr>
        <w:t xml:space="preserve"> PSCell identity, the information can be sent </w:t>
      </w:r>
      <w:r w:rsidR="00400393">
        <w:rPr>
          <w:rFonts w:eastAsia="宋体" w:hint="eastAsia"/>
          <w:lang w:val="en-GB" w:eastAsia="zh-CN"/>
        </w:rPr>
        <w:t xml:space="preserve">to the right node </w:t>
      </w:r>
      <w:r w:rsidR="00FD0968">
        <w:rPr>
          <w:rFonts w:eastAsia="宋体" w:hint="eastAsia"/>
          <w:lang w:val="en-GB" w:eastAsia="zh-CN"/>
        </w:rPr>
        <w:t>after the network retrieve all the RACH related information from the UE.</w:t>
      </w:r>
    </w:p>
    <w:p w:rsidR="004F4904" w:rsidRDefault="004F4904" w:rsidP="004F4904">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UE reports</w:t>
      </w:r>
      <w:r w:rsidR="0052127D" w:rsidRPr="0052127D">
        <w:t xml:space="preserve"> </w:t>
      </w:r>
      <w:r w:rsidR="0052127D" w:rsidRPr="0052127D">
        <w:rPr>
          <w:rFonts w:eastAsia="宋体"/>
          <w:b/>
          <w:lang w:val="en-GB" w:eastAsia="zh-CN"/>
        </w:rPr>
        <w:t>the RACH information of both MN and SN</w:t>
      </w:r>
      <w:r w:rsidRPr="00262B1A">
        <w:rPr>
          <w:rFonts w:eastAsia="宋体"/>
          <w:b/>
          <w:lang w:val="en-GB" w:eastAsia="zh-CN"/>
        </w:rPr>
        <w:t xml:space="preserve"> to the </w:t>
      </w:r>
      <w:r w:rsidR="00D1014D">
        <w:rPr>
          <w:rFonts w:eastAsia="宋体" w:hint="eastAsia"/>
          <w:b/>
          <w:lang w:val="en-GB" w:eastAsia="zh-CN"/>
        </w:rPr>
        <w:t>LTE</w:t>
      </w:r>
      <w:r w:rsidR="00EF759B">
        <w:rPr>
          <w:rFonts w:eastAsia="宋体" w:hint="eastAsia"/>
          <w:b/>
          <w:lang w:val="en-GB" w:eastAsia="zh-CN"/>
        </w:rPr>
        <w:t>/(e)LTE</w:t>
      </w:r>
      <w:r w:rsidR="00D1014D">
        <w:rPr>
          <w:rFonts w:eastAsia="宋体" w:hint="eastAsia"/>
          <w:b/>
          <w:lang w:val="en-GB" w:eastAsia="zh-CN"/>
        </w:rPr>
        <w:t xml:space="preserve"> </w:t>
      </w:r>
      <w:r w:rsidRPr="00262B1A">
        <w:rPr>
          <w:rFonts w:eastAsia="宋体"/>
          <w:b/>
          <w:lang w:val="en-GB" w:eastAsia="zh-CN"/>
        </w:rPr>
        <w:t>MN node</w:t>
      </w:r>
      <w:r>
        <w:rPr>
          <w:rFonts w:eastAsia="宋体" w:hint="eastAsia"/>
          <w:b/>
          <w:lang w:val="en-GB" w:eastAsia="zh-CN"/>
        </w:rPr>
        <w:t xml:space="preserve"> for EN-DC</w:t>
      </w:r>
      <w:r w:rsidR="00EF759B">
        <w:rPr>
          <w:rFonts w:eastAsia="宋体" w:hint="eastAsia"/>
          <w:b/>
          <w:lang w:val="en-GB" w:eastAsia="zh-CN"/>
        </w:rPr>
        <w:t>/(</w:t>
      </w:r>
      <w:r>
        <w:rPr>
          <w:rFonts w:eastAsia="宋体" w:hint="eastAsia"/>
          <w:b/>
          <w:lang w:val="en-GB" w:eastAsia="zh-CN"/>
        </w:rPr>
        <w:t>NG</w:t>
      </w:r>
      <w:r w:rsidR="00EF759B">
        <w:rPr>
          <w:rFonts w:eastAsia="宋体" w:hint="eastAsia"/>
          <w:b/>
          <w:lang w:val="en-GB" w:eastAsia="zh-CN"/>
        </w:rPr>
        <w:t>)</w:t>
      </w:r>
      <w:r>
        <w:rPr>
          <w:rFonts w:eastAsia="宋体"/>
          <w:b/>
          <w:lang w:val="en-GB" w:eastAsia="zh-CN"/>
        </w:rPr>
        <w:t xml:space="preserve">EN-DC </w:t>
      </w:r>
      <w:r>
        <w:rPr>
          <w:rFonts w:eastAsia="宋体" w:hint="eastAsia"/>
          <w:b/>
          <w:lang w:val="en-GB" w:eastAsia="zh-CN"/>
        </w:rPr>
        <w:t xml:space="preserve">scenarios, and no </w:t>
      </w:r>
      <w:bookmarkStart w:id="7" w:name="OLE_LINK3"/>
      <w:bookmarkStart w:id="8" w:name="OLE_LINK4"/>
      <w:r w:rsidRPr="00602255">
        <w:rPr>
          <w:rFonts w:eastAsia="宋体"/>
          <w:b/>
          <w:lang w:val="en-GB" w:eastAsia="zh-CN"/>
        </w:rPr>
        <w:t xml:space="preserve">available </w:t>
      </w:r>
      <w:bookmarkEnd w:id="7"/>
      <w:bookmarkEnd w:id="8"/>
      <w:r w:rsidRPr="00602255">
        <w:rPr>
          <w:rFonts w:eastAsia="宋体"/>
          <w:b/>
          <w:lang w:val="en-GB" w:eastAsia="zh-CN"/>
        </w:rPr>
        <w:t xml:space="preserve">indicator to </w:t>
      </w:r>
      <w:r w:rsidR="00D9445D">
        <w:rPr>
          <w:rFonts w:eastAsia="宋体" w:hint="eastAsia"/>
          <w:b/>
          <w:lang w:val="en-GB" w:eastAsia="zh-CN"/>
        </w:rPr>
        <w:t xml:space="preserve">MN or </w:t>
      </w:r>
      <w:r w:rsidRPr="00602255">
        <w:rPr>
          <w:rFonts w:eastAsia="宋体"/>
          <w:b/>
          <w:lang w:val="en-GB" w:eastAsia="zh-CN"/>
        </w:rPr>
        <w:t>SN</w:t>
      </w:r>
      <w:r>
        <w:rPr>
          <w:rFonts w:eastAsia="宋体" w:hint="eastAsia"/>
          <w:b/>
          <w:lang w:val="en-GB" w:eastAsia="zh-CN"/>
        </w:rPr>
        <w:t xml:space="preserve"> is needed.</w:t>
      </w:r>
    </w:p>
    <w:p w:rsidR="00BD12E7" w:rsidRPr="004F1CDA" w:rsidRDefault="00BD12E7" w:rsidP="00BD12E7">
      <w:pPr>
        <w:pStyle w:val="20"/>
        <w:tabs>
          <w:tab w:val="clear" w:pos="-806"/>
          <w:tab w:val="left" w:pos="-1374"/>
        </w:tabs>
        <w:spacing w:line="276" w:lineRule="auto"/>
        <w:ind w:left="0" w:firstLine="0"/>
        <w:rPr>
          <w:rFonts w:eastAsiaTheme="minorEastAsia"/>
          <w:bCs w:val="0"/>
        </w:rPr>
      </w:pPr>
      <w:r>
        <w:rPr>
          <w:rFonts w:eastAsiaTheme="minorEastAsia" w:hint="eastAsia"/>
          <w:bCs w:val="0"/>
        </w:rPr>
        <w:t xml:space="preserve">SgNB </w:t>
      </w:r>
      <w:r w:rsidRPr="004F1CDA">
        <w:rPr>
          <w:rFonts w:eastAsiaTheme="minorEastAsia" w:hint="eastAsia"/>
          <w:bCs w:val="0"/>
        </w:rPr>
        <w:t xml:space="preserve">RACH </w:t>
      </w:r>
      <w:r>
        <w:rPr>
          <w:rFonts w:eastAsiaTheme="minorEastAsia" w:hint="eastAsia"/>
          <w:bCs w:val="0"/>
        </w:rPr>
        <w:t>content</w:t>
      </w:r>
    </w:p>
    <w:p w:rsidR="007C6456" w:rsidRDefault="007C6456" w:rsidP="004F4904">
      <w:pPr>
        <w:pStyle w:val="a0"/>
        <w:spacing w:before="120"/>
        <w:rPr>
          <w:rFonts w:eastAsia="宋体"/>
          <w:lang w:val="en-GB" w:eastAsia="zh-CN"/>
        </w:rPr>
      </w:pPr>
      <w:r>
        <w:rPr>
          <w:rFonts w:eastAsia="宋体" w:hint="eastAsia"/>
          <w:lang w:val="en-GB" w:eastAsia="zh-CN"/>
        </w:rPr>
        <w:t>For SgNB RACH information recorded in EN-DC</w:t>
      </w:r>
      <w:r w:rsidR="00681D2C">
        <w:rPr>
          <w:rFonts w:eastAsia="宋体" w:hint="eastAsia"/>
          <w:lang w:val="en-GB" w:eastAsia="zh-CN"/>
        </w:rPr>
        <w:t>/</w:t>
      </w:r>
      <w:r w:rsidR="00681D2C">
        <w:rPr>
          <w:rFonts w:eastAsiaTheme="minorEastAsia" w:hint="eastAsia"/>
          <w:lang w:val="en-GB" w:eastAsia="zh-CN"/>
        </w:rPr>
        <w:t>(NG)EN-DC</w:t>
      </w:r>
      <w:r>
        <w:rPr>
          <w:rFonts w:eastAsia="宋体" w:hint="eastAsia"/>
          <w:lang w:val="en-GB" w:eastAsia="zh-CN"/>
        </w:rPr>
        <w:t xml:space="preserve"> case, it is natural to follow the </w:t>
      </w:r>
      <w:r w:rsidR="00FE004E">
        <w:rPr>
          <w:rFonts w:eastAsia="宋体" w:hint="eastAsia"/>
          <w:lang w:val="en-GB" w:eastAsia="zh-CN"/>
        </w:rPr>
        <w:t>structure</w:t>
      </w:r>
      <w:r>
        <w:rPr>
          <w:rFonts w:eastAsia="宋体" w:hint="eastAsia"/>
          <w:lang w:val="en-GB" w:eastAsia="zh-CN"/>
        </w:rPr>
        <w:t xml:space="preserve"> recorded in NR-DC case.</w:t>
      </w:r>
    </w:p>
    <w:p w:rsidR="007C6456" w:rsidRDefault="007C6456" w:rsidP="007C6456">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 xml:space="preserve">UE records the </w:t>
      </w:r>
      <w:r w:rsidRPr="007C6456">
        <w:rPr>
          <w:rFonts w:eastAsia="宋体"/>
          <w:b/>
          <w:lang w:val="en-GB" w:eastAsia="zh-CN"/>
        </w:rPr>
        <w:t>SgNB RACH information</w:t>
      </w:r>
      <w:r>
        <w:rPr>
          <w:rFonts w:eastAsia="宋体" w:hint="eastAsia"/>
          <w:b/>
          <w:lang w:val="en-GB" w:eastAsia="zh-CN"/>
        </w:rPr>
        <w:t xml:space="preserve"> in </w:t>
      </w:r>
      <w:r w:rsidR="002871A0">
        <w:rPr>
          <w:rFonts w:eastAsia="宋体" w:hint="eastAsia"/>
          <w:b/>
          <w:lang w:val="en-GB" w:eastAsia="zh-CN"/>
        </w:rPr>
        <w:t>EN-DC/</w:t>
      </w:r>
      <w:r>
        <w:rPr>
          <w:rFonts w:eastAsia="宋体" w:hint="eastAsia"/>
          <w:b/>
          <w:lang w:val="en-GB" w:eastAsia="zh-CN"/>
        </w:rPr>
        <w:t xml:space="preserve">(NG)EN-DC scenario in NR format, and the </w:t>
      </w:r>
      <w:r w:rsidR="00951325">
        <w:rPr>
          <w:rFonts w:eastAsia="宋体" w:hint="eastAsia"/>
          <w:b/>
          <w:lang w:val="en-GB" w:eastAsia="zh-CN"/>
        </w:rPr>
        <w:t>structure</w:t>
      </w:r>
      <w:r>
        <w:rPr>
          <w:rFonts w:eastAsia="宋体" w:hint="eastAsia"/>
          <w:b/>
          <w:lang w:val="en-GB" w:eastAsia="zh-CN"/>
        </w:rPr>
        <w:t xml:space="preserve"> is the same as the </w:t>
      </w:r>
      <w:r w:rsidRPr="007C6456">
        <w:rPr>
          <w:rFonts w:eastAsia="宋体"/>
          <w:b/>
          <w:lang w:val="en-GB" w:eastAsia="zh-CN"/>
        </w:rPr>
        <w:t>SgNB RACH information</w:t>
      </w:r>
      <w:r>
        <w:rPr>
          <w:rFonts w:eastAsia="宋体" w:hint="eastAsia"/>
          <w:b/>
          <w:lang w:val="en-GB" w:eastAsia="zh-CN"/>
        </w:rPr>
        <w:t xml:space="preserve"> recorded in NR-DC scenario.</w:t>
      </w:r>
    </w:p>
    <w:p w:rsidR="004F4904" w:rsidRDefault="004F4904" w:rsidP="004F4904">
      <w:pPr>
        <w:pStyle w:val="a0"/>
        <w:spacing w:before="120"/>
        <w:rPr>
          <w:rFonts w:eastAsia="宋体"/>
          <w:lang w:val="en-GB" w:eastAsia="zh-CN"/>
        </w:rPr>
      </w:pPr>
      <w:r>
        <w:rPr>
          <w:rFonts w:eastAsia="宋体" w:hint="eastAsia"/>
          <w:lang w:val="en-GB" w:eastAsia="zh-CN"/>
        </w:rPr>
        <w:t>C</w:t>
      </w:r>
      <w:r>
        <w:rPr>
          <w:rFonts w:eastAsia="宋体"/>
          <w:lang w:val="en-GB" w:eastAsia="zh-CN"/>
        </w:rPr>
        <w:t>urrent RACH Report in TS36.331 only supports simple parameters report such as the number of preambles and whether the contention is detected (For normal UE)</w:t>
      </w:r>
      <w:r w:rsidR="00704064">
        <w:rPr>
          <w:rFonts w:eastAsia="宋体" w:hint="eastAsia"/>
          <w:lang w:val="en-GB" w:eastAsia="zh-CN"/>
        </w:rPr>
        <w:t>, and only one entry is allowed to record the</w:t>
      </w:r>
      <w:r w:rsidR="00443BF5">
        <w:rPr>
          <w:rFonts w:eastAsia="宋体" w:hint="eastAsia"/>
          <w:lang w:val="en-GB" w:eastAsia="zh-CN"/>
        </w:rPr>
        <w:t xml:space="preserve"> information of the</w:t>
      </w:r>
      <w:r w:rsidR="00704064">
        <w:rPr>
          <w:rFonts w:eastAsia="宋体" w:hint="eastAsia"/>
          <w:lang w:val="en-GB" w:eastAsia="zh-CN"/>
        </w:rPr>
        <w:t xml:space="preserve"> last RACH procedure</w:t>
      </w:r>
      <w:r>
        <w:rPr>
          <w:rFonts w:eastAsia="宋体"/>
          <w:lang w:val="en-GB" w:eastAsia="zh-CN"/>
        </w:rPr>
        <w:t xml:space="preserve">. </w:t>
      </w:r>
      <w:r w:rsidR="006E1789">
        <w:rPr>
          <w:rFonts w:eastAsia="宋体" w:hint="eastAsia"/>
          <w:lang w:val="en-GB" w:eastAsia="zh-CN"/>
        </w:rPr>
        <w:t xml:space="preserve">And since the UE always has RACH information in CONNECTED mode, there is no need to send available indicator to the network. The network can </w:t>
      </w:r>
      <w:r w:rsidR="0098151D">
        <w:rPr>
          <w:rFonts w:eastAsia="宋体" w:hint="eastAsia"/>
          <w:lang w:val="en-GB" w:eastAsia="zh-CN"/>
        </w:rPr>
        <w:t xml:space="preserve">directly </w:t>
      </w:r>
      <w:r w:rsidR="006E1789">
        <w:rPr>
          <w:rFonts w:eastAsia="宋体" w:hint="eastAsia"/>
          <w:lang w:val="en-GB" w:eastAsia="zh-CN"/>
        </w:rPr>
        <w:t>retrieve the RACH information by UEInformationRequest/Response procedure.</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SEQUENCE {</w:t>
      </w:r>
    </w:p>
    <w:p w:rsidR="004F4904" w:rsidRPr="007E6D37"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highlight w:val="lightGray"/>
          <w:lang w:val="en-GB" w:eastAsia="ja-JP"/>
        </w:rPr>
      </w:pPr>
      <w:r>
        <w:rPr>
          <w:rFonts w:ascii="Courier New" w:hAnsi="Courier New"/>
          <w:noProof/>
          <w:sz w:val="16"/>
          <w:szCs w:val="20"/>
          <w:lang w:val="en-GB" w:eastAsia="ja-JP"/>
        </w:rPr>
        <w:tab/>
      </w:r>
      <w:r w:rsidRPr="007E6D37">
        <w:rPr>
          <w:rFonts w:ascii="Courier New" w:hAnsi="Courier New"/>
          <w:noProof/>
          <w:sz w:val="16"/>
          <w:szCs w:val="20"/>
          <w:highlight w:val="lightGray"/>
          <w:lang w:val="en-GB" w:eastAsia="ja-JP"/>
        </w:rPr>
        <w:t>numberOfPreamblesSent-r16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NumberOfPreamblesSent-r11,</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sidRPr="007E6D37">
        <w:rPr>
          <w:rFonts w:ascii="Courier New" w:hAnsi="Courier New"/>
          <w:noProof/>
          <w:sz w:val="16"/>
          <w:szCs w:val="20"/>
          <w:highlight w:val="lightGray"/>
          <w:lang w:val="en-GB" w:eastAsia="ja-JP"/>
        </w:rPr>
        <w:tab/>
        <w:t>contentionDetected-r16</w:t>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r>
      <w:r w:rsidRPr="007E6D37">
        <w:rPr>
          <w:rFonts w:ascii="Courier New" w:hAnsi="Courier New"/>
          <w:noProof/>
          <w:sz w:val="16"/>
          <w:szCs w:val="20"/>
          <w:highlight w:val="lightGray"/>
          <w:lang w:val="en-GB" w:eastAsia="ja-JP"/>
        </w:rPr>
        <w:tab/>
        <w:t>BOOLEAN</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RACH-Report-v1610 ::=</w:t>
      </w:r>
      <w:r>
        <w:rPr>
          <w:rFonts w:ascii="Courier New" w:hAnsi="Courier New"/>
          <w:noProof/>
          <w:sz w:val="16"/>
          <w:szCs w:val="20"/>
          <w:lang w:val="en-GB" w:eastAsia="ja-JP"/>
        </w:rPr>
        <w:tab/>
        <w:t>SEQUENCE {</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 xml:space="preserve">initialCEL-r16 </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INTEGER (0..3),</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ab/>
        <w:t>edt-Fallback-r16</w:t>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r>
      <w:r>
        <w:rPr>
          <w:rFonts w:ascii="Courier New" w:hAnsi="Courier New"/>
          <w:noProof/>
          <w:sz w:val="16"/>
          <w:szCs w:val="20"/>
          <w:lang w:val="en-GB" w:eastAsia="ja-JP"/>
        </w:rPr>
        <w:tab/>
        <w:t>BOOLEAN</w:t>
      </w:r>
    </w:p>
    <w:p w:rsidR="004F4904" w:rsidRDefault="004F4904" w:rsidP="004F49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ja-JP"/>
        </w:rPr>
      </w:pPr>
      <w:r>
        <w:rPr>
          <w:rFonts w:ascii="Courier New" w:hAnsi="Courier New"/>
          <w:noProof/>
          <w:sz w:val="16"/>
          <w:szCs w:val="20"/>
          <w:lang w:val="en-GB" w:eastAsia="ja-JP"/>
        </w:rPr>
        <w:t>}</w:t>
      </w:r>
    </w:p>
    <w:p w:rsidR="00654B82" w:rsidRDefault="00FB7580" w:rsidP="004F4904">
      <w:pPr>
        <w:pStyle w:val="a0"/>
        <w:spacing w:before="120"/>
        <w:rPr>
          <w:rFonts w:eastAsia="宋体"/>
          <w:lang w:val="en-GB" w:eastAsia="zh-CN"/>
        </w:rPr>
      </w:pPr>
      <w:r>
        <w:rPr>
          <w:rFonts w:eastAsia="宋体"/>
          <w:lang w:val="en-GB" w:eastAsia="zh-CN"/>
        </w:rPr>
        <w:t>S</w:t>
      </w:r>
      <w:r>
        <w:rPr>
          <w:rFonts w:eastAsia="宋体" w:hint="eastAsia"/>
          <w:lang w:val="en-GB" w:eastAsia="zh-CN"/>
        </w:rPr>
        <w:t xml:space="preserve">o </w:t>
      </w:r>
      <w:r w:rsidR="00654B82">
        <w:rPr>
          <w:rFonts w:eastAsia="宋体" w:hint="eastAsia"/>
          <w:lang w:val="en-GB" w:eastAsia="zh-CN"/>
        </w:rPr>
        <w:t xml:space="preserve">there can be 2 options for recording the SgNB RACH information in </w:t>
      </w:r>
      <w:r w:rsidR="00654B82" w:rsidRPr="00654B82">
        <w:rPr>
          <w:rFonts w:eastAsia="宋体"/>
          <w:lang w:val="en-GB" w:eastAsia="zh-CN"/>
        </w:rPr>
        <w:t xml:space="preserve">EN-DC and </w:t>
      </w:r>
      <w:r w:rsidR="00943C45">
        <w:rPr>
          <w:rFonts w:eastAsia="宋体"/>
          <w:lang w:val="en-GB" w:eastAsia="zh-CN"/>
        </w:rPr>
        <w:t>(NG)EN-DC</w:t>
      </w:r>
      <w:r w:rsidR="00654B82" w:rsidRPr="00654B82">
        <w:rPr>
          <w:rFonts w:eastAsia="宋体"/>
          <w:lang w:val="en-GB" w:eastAsia="zh-CN"/>
        </w:rPr>
        <w:t xml:space="preserve"> scenarios</w:t>
      </w:r>
      <w:r w:rsidR="00654B82">
        <w:rPr>
          <w:rFonts w:eastAsia="宋体" w:hint="eastAsia"/>
          <w:lang w:val="en-GB" w:eastAsia="zh-CN"/>
        </w:rPr>
        <w:t>:</w:t>
      </w:r>
    </w:p>
    <w:p w:rsidR="00332AC3" w:rsidRDefault="00654B82" w:rsidP="004F4904">
      <w:pPr>
        <w:pStyle w:val="a0"/>
        <w:spacing w:before="120"/>
        <w:rPr>
          <w:rFonts w:eastAsia="宋体"/>
          <w:lang w:val="en-GB" w:eastAsia="zh-CN"/>
        </w:rPr>
      </w:pPr>
      <w:r>
        <w:rPr>
          <w:rFonts w:eastAsia="宋体" w:hint="eastAsia"/>
          <w:lang w:val="en-GB" w:eastAsia="zh-CN"/>
        </w:rPr>
        <w:t>Option 1:</w:t>
      </w:r>
      <w:r w:rsidRPr="00654B82">
        <w:rPr>
          <w:rFonts w:eastAsia="宋体" w:hint="eastAsia"/>
          <w:lang w:val="en-GB" w:eastAsia="zh-CN"/>
        </w:rPr>
        <w:t xml:space="preserve"> </w:t>
      </w:r>
      <w:r>
        <w:rPr>
          <w:rFonts w:eastAsia="宋体" w:hint="eastAsia"/>
          <w:lang w:val="en-GB" w:eastAsia="zh-CN"/>
        </w:rPr>
        <w:t>F</w:t>
      </w:r>
      <w:r w:rsidR="00FB7580">
        <w:rPr>
          <w:rFonts w:eastAsia="宋体" w:hint="eastAsia"/>
          <w:lang w:val="en-GB" w:eastAsia="zh-CN"/>
        </w:rPr>
        <w:t xml:space="preserve">or </w:t>
      </w:r>
      <w:r w:rsidR="00FB7580" w:rsidRPr="00FB7580">
        <w:rPr>
          <w:rFonts w:eastAsia="宋体"/>
          <w:lang w:val="en-GB" w:eastAsia="zh-CN"/>
        </w:rPr>
        <w:t>simplicity</w:t>
      </w:r>
      <w:r w:rsidR="00FB7580">
        <w:rPr>
          <w:rFonts w:eastAsia="宋体" w:hint="eastAsia"/>
          <w:lang w:val="en-GB" w:eastAsia="zh-CN"/>
        </w:rPr>
        <w:t xml:space="preserve">, </w:t>
      </w:r>
      <w:r w:rsidR="002876FC">
        <w:rPr>
          <w:rFonts w:eastAsia="宋体" w:hint="eastAsia"/>
          <w:lang w:val="en-GB" w:eastAsia="zh-CN"/>
        </w:rPr>
        <w:t>UE</w:t>
      </w:r>
      <w:r w:rsidR="00EA7339">
        <w:rPr>
          <w:rFonts w:eastAsia="宋体" w:hint="eastAsia"/>
          <w:lang w:val="en-GB" w:eastAsia="zh-CN"/>
        </w:rPr>
        <w:t xml:space="preserve"> </w:t>
      </w:r>
      <w:r w:rsidR="00FB7580">
        <w:rPr>
          <w:rFonts w:eastAsia="宋体" w:hint="eastAsia"/>
          <w:lang w:val="en-GB" w:eastAsia="zh-CN"/>
        </w:rPr>
        <w:t>record</w:t>
      </w:r>
      <w:r w:rsidR="002876FC">
        <w:rPr>
          <w:rFonts w:eastAsia="宋体" w:hint="eastAsia"/>
          <w:lang w:val="en-GB" w:eastAsia="zh-CN"/>
        </w:rPr>
        <w:t>s</w:t>
      </w:r>
      <w:r w:rsidR="00EA7339">
        <w:rPr>
          <w:rFonts w:eastAsia="宋体" w:hint="eastAsia"/>
          <w:lang w:val="en-GB" w:eastAsia="zh-CN"/>
        </w:rPr>
        <w:t xml:space="preserve"> only</w:t>
      </w:r>
      <w:r w:rsidR="00FB7580">
        <w:rPr>
          <w:rFonts w:eastAsia="宋体" w:hint="eastAsia"/>
          <w:lang w:val="en-GB" w:eastAsia="zh-CN"/>
        </w:rPr>
        <w:t xml:space="preserve"> one entry</w:t>
      </w:r>
      <w:r w:rsidR="00332AC3">
        <w:rPr>
          <w:rFonts w:eastAsia="宋体" w:hint="eastAsia"/>
          <w:lang w:val="en-GB" w:eastAsia="zh-CN"/>
        </w:rPr>
        <w:t xml:space="preserve">, </w:t>
      </w:r>
      <w:r w:rsidR="00C058C5">
        <w:rPr>
          <w:rFonts w:eastAsia="宋体" w:hint="eastAsia"/>
          <w:lang w:val="en-GB" w:eastAsia="zh-CN"/>
        </w:rPr>
        <w:t xml:space="preserve">since </w:t>
      </w:r>
      <w:r w:rsidR="00605FF2">
        <w:rPr>
          <w:rFonts w:eastAsia="宋体" w:hint="eastAsia"/>
          <w:lang w:val="en-GB" w:eastAsia="zh-CN"/>
        </w:rPr>
        <w:t xml:space="preserve">the recording of </w:t>
      </w:r>
      <w:r w:rsidR="00C058C5">
        <w:rPr>
          <w:rFonts w:eastAsia="宋体" w:hint="eastAsia"/>
          <w:lang w:val="en-GB" w:eastAsia="zh-CN"/>
        </w:rPr>
        <w:t>LTE MN has only one entry</w:t>
      </w:r>
      <w:r w:rsidR="00332AC3">
        <w:rPr>
          <w:rFonts w:eastAsia="宋体" w:hint="eastAsia"/>
          <w:lang w:val="en-GB" w:eastAsia="zh-CN"/>
        </w:rPr>
        <w:t>;</w:t>
      </w:r>
    </w:p>
    <w:p w:rsidR="00332AC3" w:rsidRDefault="00332AC3" w:rsidP="004F4904">
      <w:pPr>
        <w:pStyle w:val="a0"/>
        <w:spacing w:before="120"/>
        <w:rPr>
          <w:rFonts w:eastAsia="宋体"/>
          <w:lang w:val="en-GB" w:eastAsia="zh-CN"/>
        </w:rPr>
      </w:pPr>
      <w:r>
        <w:rPr>
          <w:rFonts w:eastAsia="宋体" w:hint="eastAsia"/>
          <w:lang w:val="en-GB" w:eastAsia="zh-CN"/>
        </w:rPr>
        <w:t>Option 2: Similar as NR RACH information recording, UE could record at most 8 entries</w:t>
      </w:r>
      <w:r w:rsidR="00C058C5">
        <w:rPr>
          <w:rFonts w:eastAsia="宋体" w:hint="eastAsia"/>
          <w:lang w:val="en-GB" w:eastAsia="zh-CN"/>
        </w:rPr>
        <w:t>.</w:t>
      </w:r>
    </w:p>
    <w:p w:rsidR="005C65F6" w:rsidRDefault="005C65F6" w:rsidP="005C65F6">
      <w:pPr>
        <w:pStyle w:val="a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w:t>
      </w:r>
      <w:r>
        <w:rPr>
          <w:rFonts w:eastAsia="宋体" w:hint="eastAsia"/>
          <w:b/>
          <w:lang w:val="en-GB" w:eastAsia="zh-CN"/>
        </w:rPr>
        <w:t>RAN2 to discuss how many entries the UE could record for SgNB RACH information in EN-DC and (NG)EN-DC</w:t>
      </w:r>
      <w:r>
        <w:rPr>
          <w:rFonts w:eastAsia="宋体"/>
          <w:b/>
          <w:lang w:val="en-GB" w:eastAsia="zh-CN"/>
        </w:rPr>
        <w:t xml:space="preserve"> </w:t>
      </w:r>
      <w:r>
        <w:rPr>
          <w:rFonts w:eastAsia="宋体" w:hint="eastAsia"/>
          <w:b/>
          <w:lang w:val="en-GB" w:eastAsia="zh-CN"/>
        </w:rPr>
        <w:t>scenarios, e.g. 1 or 8.</w:t>
      </w:r>
    </w:p>
    <w:p w:rsidR="00511435" w:rsidRDefault="00C35E6C" w:rsidP="001E7212">
      <w:pPr>
        <w:pStyle w:val="a0"/>
        <w:spacing w:before="120"/>
        <w:rPr>
          <w:rFonts w:eastAsia="宋体"/>
          <w:lang w:val="en-GB" w:eastAsia="zh-CN"/>
        </w:rPr>
      </w:pPr>
      <w:r>
        <w:rPr>
          <w:rFonts w:eastAsia="宋体" w:hint="eastAsia"/>
          <w:lang w:val="en-GB" w:eastAsia="zh-CN"/>
        </w:rPr>
        <w:t>For option 1,</w:t>
      </w:r>
      <w:r w:rsidR="004F4904">
        <w:rPr>
          <w:rFonts w:eastAsia="宋体"/>
          <w:lang w:val="en-GB" w:eastAsia="zh-CN"/>
        </w:rPr>
        <w:t xml:space="preserve"> the UE should include the NR SgNB RACH information in LTE specification, the format could be</w:t>
      </w:r>
      <w:r w:rsidR="004F4904">
        <w:rPr>
          <w:rFonts w:eastAsia="宋体" w:hint="eastAsia"/>
          <w:lang w:val="en-GB" w:eastAsia="zh-CN"/>
        </w:rPr>
        <w:t xml:space="preserve"> </w:t>
      </w:r>
      <w:r w:rsidR="00020F5E">
        <w:rPr>
          <w:rFonts w:eastAsia="宋体" w:hint="eastAsia"/>
          <w:lang w:val="en-GB" w:eastAsia="zh-CN"/>
        </w:rPr>
        <w:t xml:space="preserve">an </w:t>
      </w:r>
      <w:r w:rsidR="004F4904">
        <w:rPr>
          <w:rFonts w:eastAsia="宋体"/>
          <w:lang w:val="en-GB" w:eastAsia="zh-CN"/>
        </w:rPr>
        <w:t xml:space="preserve">NR container. </w:t>
      </w:r>
      <w:r w:rsidR="00511435">
        <w:rPr>
          <w:rFonts w:eastAsia="宋体" w:hint="eastAsia"/>
          <w:lang w:val="en-GB" w:eastAsia="zh-CN"/>
        </w:rPr>
        <w:t>It is mentioned in the RAN3 LS [</w:t>
      </w:r>
      <w:r w:rsidR="006008B6">
        <w:rPr>
          <w:rFonts w:eastAsia="宋体" w:hint="eastAsia"/>
          <w:lang w:val="en-GB" w:eastAsia="zh-CN"/>
        </w:rPr>
        <w:t>2</w:t>
      </w:r>
      <w:r w:rsidR="00511435">
        <w:rPr>
          <w:rFonts w:eastAsia="宋体" w:hint="eastAsia"/>
          <w:lang w:val="en-GB" w:eastAsia="zh-CN"/>
        </w:rPr>
        <w:t>] that:</w:t>
      </w:r>
    </w:p>
    <w:tbl>
      <w:tblPr>
        <w:tblStyle w:val="a7"/>
        <w:tblW w:w="0" w:type="auto"/>
        <w:tblLook w:val="04A0" w:firstRow="1" w:lastRow="0" w:firstColumn="1" w:lastColumn="0" w:noHBand="0" w:noVBand="1"/>
      </w:tblPr>
      <w:tblGrid>
        <w:gridCol w:w="9286"/>
      </w:tblGrid>
      <w:tr w:rsidR="00511435" w:rsidTr="00511435">
        <w:tc>
          <w:tcPr>
            <w:tcW w:w="9286" w:type="dxa"/>
          </w:tcPr>
          <w:p w:rsidR="00511435" w:rsidRPr="00511435" w:rsidRDefault="00511435" w:rsidP="00511435">
            <w:pPr>
              <w:spacing w:beforeLines="50" w:before="120"/>
              <w:rPr>
                <w:rFonts w:asciiTheme="minorEastAsia" w:eastAsiaTheme="minorEastAsia" w:hAnsiTheme="minorEastAsia" w:cs="Arial"/>
                <w:szCs w:val="20"/>
                <w:lang w:eastAsia="zh-CN"/>
              </w:rPr>
            </w:pPr>
            <w:r>
              <w:rPr>
                <w:rFonts w:ascii="Arial" w:hAnsi="Arial" w:cs="Arial"/>
                <w:szCs w:val="20"/>
              </w:rPr>
              <w:t>RAN3 believes that if RAN2 decides to support SN RA Report for EN-DC and (NG)EN-DC, the UE should report the PSCell identity outside the RACH report to help an eNB forward the report to the correct node without the need to decode the RACH report</w:t>
            </w:r>
            <w:r>
              <w:rPr>
                <w:rFonts w:asciiTheme="minorEastAsia" w:eastAsiaTheme="minorEastAsia" w:hAnsiTheme="minorEastAsia" w:cs="Arial" w:hint="eastAsia"/>
                <w:szCs w:val="20"/>
                <w:lang w:eastAsia="zh-CN"/>
              </w:rPr>
              <w:t>.</w:t>
            </w:r>
          </w:p>
        </w:tc>
      </w:tr>
    </w:tbl>
    <w:p w:rsidR="00511435" w:rsidRDefault="00431074" w:rsidP="004F4904">
      <w:pPr>
        <w:pStyle w:val="a0"/>
        <w:spacing w:before="120"/>
        <w:rPr>
          <w:rFonts w:eastAsia="宋体"/>
          <w:lang w:val="en-GB" w:eastAsia="zh-CN"/>
        </w:rPr>
      </w:pPr>
      <w:r>
        <w:rPr>
          <w:rFonts w:eastAsia="宋体" w:hint="eastAsia"/>
          <w:lang w:val="en-GB" w:eastAsia="zh-CN"/>
        </w:rPr>
        <w:t xml:space="preserve">Since the SgNB information recorded in the UE may not the current </w:t>
      </w:r>
      <w:r w:rsidR="00BB24F0">
        <w:rPr>
          <w:rFonts w:eastAsia="宋体" w:hint="eastAsia"/>
          <w:lang w:val="en-GB" w:eastAsia="zh-CN"/>
        </w:rPr>
        <w:t xml:space="preserve">UE connected </w:t>
      </w:r>
      <w:r>
        <w:rPr>
          <w:rFonts w:eastAsia="宋体" w:hint="eastAsia"/>
          <w:lang w:val="en-GB" w:eastAsia="zh-CN"/>
        </w:rPr>
        <w:t>SgNB</w:t>
      </w:r>
      <w:r w:rsidR="00511435">
        <w:rPr>
          <w:rFonts w:eastAsia="宋体" w:hint="eastAsia"/>
          <w:lang w:val="en-GB" w:eastAsia="zh-CN"/>
        </w:rPr>
        <w:t xml:space="preserve">, the </w:t>
      </w:r>
      <w:r w:rsidR="00511435">
        <w:rPr>
          <w:rFonts w:eastAsia="宋体"/>
          <w:lang w:val="en-GB" w:eastAsia="zh-CN"/>
        </w:rPr>
        <w:t xml:space="preserve">UE </w:t>
      </w:r>
      <w:r w:rsidR="00551729">
        <w:rPr>
          <w:rFonts w:eastAsia="宋体" w:hint="eastAsia"/>
          <w:lang w:val="en-GB" w:eastAsia="zh-CN"/>
        </w:rPr>
        <w:t xml:space="preserve">could </w:t>
      </w:r>
      <w:r w:rsidR="00511435">
        <w:rPr>
          <w:rFonts w:eastAsia="宋体"/>
          <w:lang w:val="en-GB" w:eastAsia="zh-CN"/>
        </w:rPr>
        <w:t xml:space="preserve">send the </w:t>
      </w:r>
      <w:r w:rsidR="00E57E90">
        <w:rPr>
          <w:rFonts w:eastAsia="宋体" w:hint="eastAsia"/>
          <w:lang w:val="en-GB" w:eastAsia="zh-CN"/>
        </w:rPr>
        <w:t>PSC</w:t>
      </w:r>
      <w:r w:rsidR="00511435">
        <w:rPr>
          <w:rFonts w:eastAsia="宋体"/>
          <w:lang w:val="en-GB" w:eastAsia="zh-CN"/>
        </w:rPr>
        <w:t>ell ID in LTE format together with the NR container to the MN.</w:t>
      </w:r>
      <w:r w:rsidR="00012B1A">
        <w:rPr>
          <w:rFonts w:eastAsia="宋体" w:hint="eastAsia"/>
          <w:lang w:val="en-GB" w:eastAsia="zh-CN"/>
        </w:rPr>
        <w:t xml:space="preserve"> T</w:t>
      </w:r>
      <w:r w:rsidR="00012B1A" w:rsidRPr="00012B1A">
        <w:rPr>
          <w:rFonts w:eastAsia="宋体"/>
          <w:lang w:val="en-GB" w:eastAsia="zh-CN"/>
        </w:rPr>
        <w:t>he PSCell ID indicates the PSCell in which the RACH occurred</w:t>
      </w:r>
      <w:r w:rsidR="00012B1A">
        <w:rPr>
          <w:rFonts w:eastAsia="宋体" w:hint="eastAsia"/>
          <w:lang w:val="en-GB" w:eastAsia="zh-CN"/>
        </w:rPr>
        <w:t>.</w:t>
      </w:r>
      <w:r w:rsidR="00012B1A" w:rsidRPr="00012B1A">
        <w:rPr>
          <w:rFonts w:eastAsia="宋体"/>
          <w:lang w:val="en-GB" w:eastAsia="zh-CN"/>
        </w:rPr>
        <w:t xml:space="preserve"> </w:t>
      </w:r>
      <w:r w:rsidR="00511435">
        <w:rPr>
          <w:rFonts w:eastAsia="宋体"/>
          <w:lang w:val="en-GB" w:eastAsia="zh-CN"/>
        </w:rPr>
        <w:t xml:space="preserve">The MN does not need to decode the NR container, and send the container to the correct SgNB based on the </w:t>
      </w:r>
      <w:r w:rsidR="009D3CC6">
        <w:rPr>
          <w:rFonts w:eastAsia="宋体" w:hint="eastAsia"/>
          <w:lang w:val="en-GB" w:eastAsia="zh-CN"/>
        </w:rPr>
        <w:t>PSC</w:t>
      </w:r>
      <w:r w:rsidR="009D3CC6">
        <w:rPr>
          <w:rFonts w:eastAsia="宋体"/>
          <w:lang w:val="en-GB" w:eastAsia="zh-CN"/>
        </w:rPr>
        <w:t xml:space="preserve">ell </w:t>
      </w:r>
      <w:r w:rsidR="00511435">
        <w:rPr>
          <w:rFonts w:eastAsia="宋体"/>
          <w:lang w:val="en-GB" w:eastAsia="zh-CN"/>
        </w:rPr>
        <w:t xml:space="preserve">ID. </w:t>
      </w:r>
    </w:p>
    <w:p w:rsidR="00A374B9" w:rsidRDefault="007F232B" w:rsidP="004F4904">
      <w:pPr>
        <w:pStyle w:val="a0"/>
        <w:spacing w:before="120"/>
        <w:rPr>
          <w:rFonts w:eastAsiaTheme="minorEastAsia"/>
          <w:lang w:eastAsia="zh-CN"/>
        </w:rPr>
      </w:pPr>
      <w:r>
        <w:rPr>
          <w:rFonts w:eastAsia="宋体" w:hint="eastAsia"/>
          <w:lang w:val="en-GB" w:eastAsia="zh-CN"/>
        </w:rPr>
        <w:t xml:space="preserve">But for option 2, </w:t>
      </w:r>
      <w:r w:rsidR="00C95C8B">
        <w:t>whether and which PSCell identity UE should report outside the RACH report</w:t>
      </w:r>
      <w:r w:rsidR="00C95C8B">
        <w:rPr>
          <w:rFonts w:eastAsiaTheme="minorEastAsia" w:hint="eastAsia"/>
          <w:lang w:eastAsia="zh-CN"/>
        </w:rPr>
        <w:t xml:space="preserve"> needs to be discussed.</w:t>
      </w:r>
      <w:r w:rsidR="001A0308">
        <w:rPr>
          <w:rFonts w:eastAsiaTheme="minorEastAsia" w:hint="eastAsia"/>
          <w:lang w:eastAsia="zh-CN"/>
        </w:rPr>
        <w:t xml:space="preserve"> One way is to report only one of the NR PSCell ID in which the RACH occurred</w:t>
      </w:r>
      <w:r w:rsidR="002A2236" w:rsidRPr="002A2236">
        <w:rPr>
          <w:rFonts w:eastAsiaTheme="minorEastAsia" w:hint="eastAsia"/>
          <w:lang w:eastAsia="zh-CN"/>
        </w:rPr>
        <w:t xml:space="preserve"> </w:t>
      </w:r>
      <w:r w:rsidR="002A2236">
        <w:rPr>
          <w:rFonts w:eastAsiaTheme="minorEastAsia" w:hint="eastAsia"/>
          <w:lang w:eastAsia="zh-CN"/>
        </w:rPr>
        <w:t>in LTE format</w:t>
      </w:r>
      <w:r w:rsidR="001A0308">
        <w:rPr>
          <w:rFonts w:eastAsiaTheme="minorEastAsia" w:hint="eastAsia"/>
          <w:lang w:eastAsia="zh-CN"/>
        </w:rPr>
        <w:t xml:space="preserve">. And then the </w:t>
      </w:r>
      <w:r w:rsidR="00A3207F">
        <w:rPr>
          <w:rFonts w:eastAsiaTheme="minorEastAsia" w:hint="eastAsia"/>
          <w:lang w:eastAsia="zh-CN"/>
        </w:rPr>
        <w:t xml:space="preserve">NR PSCell ID could </w:t>
      </w:r>
      <w:r w:rsidR="008E60C5">
        <w:rPr>
          <w:rFonts w:eastAsiaTheme="minorEastAsia" w:hint="eastAsia"/>
          <w:lang w:eastAsia="zh-CN"/>
        </w:rPr>
        <w:t xml:space="preserve">decode the container and </w:t>
      </w:r>
      <w:r w:rsidR="008E60C5" w:rsidRPr="008E60C5">
        <w:rPr>
          <w:rFonts w:eastAsiaTheme="minorEastAsia"/>
          <w:lang w:eastAsia="zh-CN"/>
        </w:rPr>
        <w:t>forward</w:t>
      </w:r>
      <w:r w:rsidR="00C360FE">
        <w:rPr>
          <w:rFonts w:eastAsiaTheme="minorEastAsia" w:hint="eastAsia"/>
          <w:lang w:eastAsia="zh-CN"/>
        </w:rPr>
        <w:t xml:space="preserve"> </w:t>
      </w:r>
      <w:r w:rsidR="00382EC7">
        <w:rPr>
          <w:rFonts w:eastAsiaTheme="minorEastAsia" w:hint="eastAsia"/>
          <w:lang w:eastAsia="zh-CN"/>
        </w:rPr>
        <w:t>all</w:t>
      </w:r>
      <w:r w:rsidR="00C360FE">
        <w:rPr>
          <w:rFonts w:eastAsiaTheme="minorEastAsia" w:hint="eastAsia"/>
          <w:lang w:eastAsia="zh-CN"/>
        </w:rPr>
        <w:t xml:space="preserve"> RACH </w:t>
      </w:r>
      <w:r w:rsidR="00C360FE">
        <w:rPr>
          <w:rFonts w:eastAsiaTheme="minorEastAsia"/>
          <w:lang w:eastAsia="zh-CN"/>
        </w:rPr>
        <w:t>information</w:t>
      </w:r>
      <w:r w:rsidR="00C360FE">
        <w:rPr>
          <w:rFonts w:eastAsiaTheme="minorEastAsia" w:hint="eastAsia"/>
          <w:lang w:eastAsia="zh-CN"/>
        </w:rPr>
        <w:t xml:space="preserve"> to the correct node</w:t>
      </w:r>
      <w:r w:rsidR="00382EC7">
        <w:rPr>
          <w:rFonts w:eastAsiaTheme="minorEastAsia" w:hint="eastAsia"/>
          <w:lang w:eastAsia="zh-CN"/>
        </w:rPr>
        <w:t>(s)</w:t>
      </w:r>
      <w:r w:rsidR="00C360FE">
        <w:rPr>
          <w:rFonts w:eastAsiaTheme="minorEastAsia" w:hint="eastAsia"/>
          <w:lang w:eastAsia="zh-CN"/>
        </w:rPr>
        <w:t>.</w:t>
      </w:r>
      <w:r w:rsidR="00382EC7">
        <w:rPr>
          <w:rFonts w:eastAsiaTheme="minorEastAsia" w:hint="eastAsia"/>
          <w:lang w:eastAsia="zh-CN"/>
        </w:rPr>
        <w:t xml:space="preserve"> </w:t>
      </w:r>
      <w:r w:rsidR="003628A9">
        <w:rPr>
          <w:rFonts w:eastAsiaTheme="minorEastAsia" w:hint="eastAsia"/>
          <w:lang w:eastAsia="zh-CN"/>
        </w:rPr>
        <w:t xml:space="preserve">But this solution will </w:t>
      </w:r>
      <w:r w:rsidR="003628A9">
        <w:rPr>
          <w:rFonts w:eastAsiaTheme="minorEastAsia"/>
          <w:lang w:eastAsia="zh-CN"/>
        </w:rPr>
        <w:t>increase</w:t>
      </w:r>
      <w:r w:rsidR="003628A9">
        <w:rPr>
          <w:rFonts w:eastAsiaTheme="minorEastAsia" w:hint="eastAsia"/>
          <w:lang w:eastAsia="zh-CN"/>
        </w:rPr>
        <w:t xml:space="preserve"> the</w:t>
      </w:r>
      <w:r w:rsidR="00F96D96">
        <w:rPr>
          <w:rFonts w:eastAsiaTheme="minorEastAsia" w:hint="eastAsia"/>
          <w:lang w:eastAsia="zh-CN"/>
        </w:rPr>
        <w:t xml:space="preserve"> RAN3 c</w:t>
      </w:r>
      <w:r w:rsidR="003628A9">
        <w:rPr>
          <w:rFonts w:eastAsiaTheme="minorEastAsia" w:hint="eastAsia"/>
          <w:lang w:eastAsia="zh-CN"/>
        </w:rPr>
        <w:t>omplex</w:t>
      </w:r>
      <w:r w:rsidR="00F96D96">
        <w:rPr>
          <w:rFonts w:eastAsiaTheme="minorEastAsia" w:hint="eastAsia"/>
          <w:lang w:eastAsia="zh-CN"/>
        </w:rPr>
        <w:t xml:space="preserve">. </w:t>
      </w:r>
      <w:r w:rsidR="00DA433F">
        <w:rPr>
          <w:rFonts w:eastAsiaTheme="minorEastAsia" w:hint="eastAsia"/>
          <w:lang w:eastAsia="zh-CN"/>
        </w:rPr>
        <w:t xml:space="preserve">So an appropriate solution is the </w:t>
      </w:r>
      <w:r w:rsidR="00DA433F" w:rsidRPr="00DA433F">
        <w:rPr>
          <w:rFonts w:eastAsiaTheme="minorEastAsia"/>
          <w:lang w:eastAsia="zh-CN"/>
        </w:rPr>
        <w:t xml:space="preserve">eNB </w:t>
      </w:r>
      <w:r w:rsidR="003973FD">
        <w:rPr>
          <w:rFonts w:eastAsiaTheme="minorEastAsia" w:hint="eastAsia"/>
          <w:lang w:eastAsia="zh-CN"/>
        </w:rPr>
        <w:t xml:space="preserve">directly </w:t>
      </w:r>
      <w:r w:rsidR="00DA433F" w:rsidRPr="00DA433F">
        <w:rPr>
          <w:rFonts w:eastAsiaTheme="minorEastAsia"/>
          <w:lang w:eastAsia="zh-CN"/>
        </w:rPr>
        <w:t xml:space="preserve">forward the </w:t>
      </w:r>
      <w:r w:rsidR="003973FD">
        <w:rPr>
          <w:rFonts w:eastAsiaTheme="minorEastAsia" w:hint="eastAsia"/>
          <w:lang w:eastAsia="zh-CN"/>
        </w:rPr>
        <w:t>RACH information</w:t>
      </w:r>
      <w:r w:rsidR="00DA433F" w:rsidRPr="00DA433F">
        <w:rPr>
          <w:rFonts w:eastAsiaTheme="minorEastAsia"/>
          <w:lang w:eastAsia="zh-CN"/>
        </w:rPr>
        <w:t xml:space="preserve"> to the </w:t>
      </w:r>
      <w:r w:rsidR="003973FD">
        <w:rPr>
          <w:rFonts w:eastAsiaTheme="minorEastAsia" w:hint="eastAsia"/>
          <w:lang w:eastAsia="zh-CN"/>
        </w:rPr>
        <w:t xml:space="preserve">respective </w:t>
      </w:r>
      <w:r w:rsidR="00DA433F" w:rsidRPr="00DA433F">
        <w:rPr>
          <w:rFonts w:eastAsiaTheme="minorEastAsia"/>
          <w:lang w:eastAsia="zh-CN"/>
        </w:rPr>
        <w:t>correct node</w:t>
      </w:r>
      <w:r w:rsidR="003973FD">
        <w:rPr>
          <w:rFonts w:eastAsiaTheme="minorEastAsia" w:hint="eastAsia"/>
          <w:lang w:eastAsia="zh-CN"/>
        </w:rPr>
        <w:t>(s)</w:t>
      </w:r>
      <w:r w:rsidR="00DA433F" w:rsidRPr="00DA433F">
        <w:rPr>
          <w:rFonts w:eastAsiaTheme="minorEastAsia"/>
          <w:lang w:eastAsia="zh-CN"/>
        </w:rPr>
        <w:t xml:space="preserve"> without </w:t>
      </w:r>
      <w:r w:rsidR="00560E72">
        <w:rPr>
          <w:rFonts w:eastAsiaTheme="minorEastAsia" w:hint="eastAsia"/>
          <w:lang w:eastAsia="zh-CN"/>
        </w:rPr>
        <w:t>requesting a gNB</w:t>
      </w:r>
      <w:r w:rsidR="00DA433F" w:rsidRPr="00DA433F">
        <w:rPr>
          <w:rFonts w:eastAsiaTheme="minorEastAsia"/>
          <w:lang w:eastAsia="zh-CN"/>
        </w:rPr>
        <w:t xml:space="preserve"> to decode </w:t>
      </w:r>
      <w:r w:rsidR="00560E72">
        <w:rPr>
          <w:rFonts w:eastAsiaTheme="minorEastAsia" w:hint="eastAsia"/>
          <w:lang w:eastAsia="zh-CN"/>
        </w:rPr>
        <w:t xml:space="preserve">and re-transmit </w:t>
      </w:r>
      <w:r w:rsidR="00DA433F" w:rsidRPr="00DA433F">
        <w:rPr>
          <w:rFonts w:eastAsiaTheme="minorEastAsia"/>
          <w:lang w:eastAsia="zh-CN"/>
        </w:rPr>
        <w:t xml:space="preserve">the RACH </w:t>
      </w:r>
      <w:r w:rsidR="00380C99">
        <w:rPr>
          <w:rFonts w:eastAsiaTheme="minorEastAsia" w:hint="eastAsia"/>
          <w:lang w:eastAsia="zh-CN"/>
        </w:rPr>
        <w:t>information</w:t>
      </w:r>
      <w:r w:rsidR="00DA433F">
        <w:rPr>
          <w:rFonts w:eastAsiaTheme="minorEastAsia" w:hint="eastAsia"/>
          <w:lang w:eastAsia="zh-CN"/>
        </w:rPr>
        <w:t xml:space="preserve"> as mentioned in the RAN3 LS [2].</w:t>
      </w:r>
      <w:r w:rsidR="002340D1">
        <w:rPr>
          <w:rFonts w:eastAsiaTheme="minorEastAsia" w:hint="eastAsia"/>
          <w:lang w:eastAsia="zh-CN"/>
        </w:rPr>
        <w:t xml:space="preserve"> </w:t>
      </w:r>
    </w:p>
    <w:p w:rsidR="006A381A" w:rsidRPr="00596ED5" w:rsidRDefault="006A381A" w:rsidP="006A381A">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2</w:t>
      </w:r>
      <w:r w:rsidRPr="00596ED5">
        <w:rPr>
          <w:rFonts w:eastAsia="宋体"/>
          <w:i/>
          <w:u w:val="single"/>
          <w:lang w:val="en-GB" w:eastAsia="zh-CN"/>
        </w:rPr>
        <w:t xml:space="preserve">: </w:t>
      </w:r>
      <w:r>
        <w:rPr>
          <w:rFonts w:eastAsia="宋体" w:hint="eastAsia"/>
          <w:i/>
          <w:u w:val="single"/>
          <w:lang w:val="en-GB" w:eastAsia="zh-CN"/>
        </w:rPr>
        <w:t xml:space="preserve">The solution of eNB requesting a gNB to </w:t>
      </w:r>
      <w:r w:rsidRPr="00594BBC">
        <w:rPr>
          <w:rFonts w:eastAsia="宋体"/>
          <w:i/>
          <w:u w:val="single"/>
          <w:lang w:val="en-GB" w:eastAsia="zh-CN"/>
        </w:rPr>
        <w:t xml:space="preserve">decode and re-transmit the RACH </w:t>
      </w:r>
      <w:r>
        <w:rPr>
          <w:rFonts w:eastAsia="宋体" w:hint="eastAsia"/>
          <w:i/>
          <w:u w:val="single"/>
          <w:lang w:val="en-GB" w:eastAsia="zh-CN"/>
        </w:rPr>
        <w:t>information</w:t>
      </w:r>
      <w:r w:rsidRPr="00594BBC">
        <w:rPr>
          <w:rFonts w:eastAsia="宋体" w:hint="eastAsia"/>
          <w:i/>
          <w:u w:val="single"/>
          <w:lang w:val="en-GB" w:eastAsia="zh-CN"/>
        </w:rPr>
        <w:t xml:space="preserve"> </w:t>
      </w:r>
      <w:r>
        <w:rPr>
          <w:rFonts w:eastAsia="宋体" w:hint="eastAsia"/>
          <w:i/>
          <w:u w:val="single"/>
          <w:lang w:val="en-GB" w:eastAsia="zh-CN"/>
        </w:rPr>
        <w:t xml:space="preserve">will introduce much RAN3 </w:t>
      </w:r>
      <w:r w:rsidRPr="006A381A">
        <w:rPr>
          <w:rFonts w:eastAsia="宋体"/>
          <w:i/>
          <w:u w:val="single"/>
          <w:lang w:val="en-GB" w:eastAsia="zh-CN"/>
        </w:rPr>
        <w:t>complexity</w:t>
      </w:r>
      <w:r w:rsidRPr="00596ED5">
        <w:rPr>
          <w:rFonts w:eastAsia="宋体" w:hint="eastAsia"/>
          <w:i/>
          <w:u w:val="single"/>
          <w:lang w:val="en-GB" w:eastAsia="zh-CN"/>
        </w:rPr>
        <w:t>.</w:t>
      </w:r>
    </w:p>
    <w:p w:rsidR="007F232B" w:rsidRDefault="002340D1" w:rsidP="004F4904">
      <w:pPr>
        <w:pStyle w:val="a0"/>
        <w:spacing w:before="120"/>
        <w:rPr>
          <w:rFonts w:eastAsia="宋体"/>
          <w:lang w:val="en-GB" w:eastAsia="zh-CN"/>
        </w:rPr>
      </w:pPr>
      <w:r>
        <w:rPr>
          <w:rFonts w:eastAsia="宋体" w:hint="eastAsia"/>
          <w:lang w:val="en-GB" w:eastAsia="zh-CN"/>
        </w:rPr>
        <w:lastRenderedPageBreak/>
        <w:t>S</w:t>
      </w:r>
      <w:r w:rsidR="007F232B">
        <w:rPr>
          <w:rFonts w:eastAsia="宋体" w:hint="eastAsia"/>
          <w:lang w:val="en-GB" w:eastAsia="zh-CN"/>
        </w:rPr>
        <w:t xml:space="preserve">ince the RACH information the UE recorded </w:t>
      </w:r>
      <w:r w:rsidR="004D2DC8">
        <w:rPr>
          <w:rFonts w:eastAsia="宋体" w:hint="eastAsia"/>
          <w:lang w:val="en-GB" w:eastAsia="zh-CN"/>
        </w:rPr>
        <w:t xml:space="preserve">in multiple entries </w:t>
      </w:r>
      <w:r w:rsidR="007F232B">
        <w:rPr>
          <w:rFonts w:eastAsia="宋体" w:hint="eastAsia"/>
          <w:lang w:val="en-GB" w:eastAsia="zh-CN"/>
        </w:rPr>
        <w:t>may belong to different PSCell</w:t>
      </w:r>
      <w:r w:rsidR="00FE1833">
        <w:rPr>
          <w:rFonts w:eastAsia="宋体" w:hint="eastAsia"/>
          <w:lang w:val="en-GB" w:eastAsia="zh-CN"/>
        </w:rPr>
        <w:t>s</w:t>
      </w:r>
      <w:r w:rsidR="007F232B">
        <w:rPr>
          <w:rFonts w:eastAsia="宋体" w:hint="eastAsia"/>
          <w:lang w:val="en-GB" w:eastAsia="zh-CN"/>
        </w:rPr>
        <w:t xml:space="preserve">, it is necessary to </w:t>
      </w:r>
      <w:r w:rsidR="008C3E8B">
        <w:rPr>
          <w:rFonts w:eastAsia="宋体" w:hint="eastAsia"/>
          <w:lang w:val="en-GB" w:eastAsia="zh-CN"/>
        </w:rPr>
        <w:t>include</w:t>
      </w:r>
      <w:r w:rsidR="007F232B">
        <w:rPr>
          <w:rFonts w:eastAsia="宋体" w:hint="eastAsia"/>
          <w:lang w:val="en-GB" w:eastAsia="zh-CN"/>
        </w:rPr>
        <w:t xml:space="preserve"> multi</w:t>
      </w:r>
      <w:r w:rsidR="00296D18">
        <w:rPr>
          <w:rFonts w:eastAsia="宋体" w:hint="eastAsia"/>
          <w:lang w:val="en-GB" w:eastAsia="zh-CN"/>
        </w:rPr>
        <w:t>ple containers</w:t>
      </w:r>
      <w:r w:rsidR="008C3E8B">
        <w:rPr>
          <w:rFonts w:eastAsia="宋体" w:hint="eastAsia"/>
          <w:lang w:val="en-GB" w:eastAsia="zh-CN"/>
        </w:rPr>
        <w:t xml:space="preserve"> in the RACH report related message</w:t>
      </w:r>
      <w:r w:rsidR="00296D18">
        <w:rPr>
          <w:rFonts w:eastAsia="宋体" w:hint="eastAsia"/>
          <w:lang w:val="en-GB" w:eastAsia="zh-CN"/>
        </w:rPr>
        <w:t xml:space="preserve">, </w:t>
      </w:r>
      <w:r w:rsidR="008C3E8B">
        <w:rPr>
          <w:rFonts w:eastAsia="宋体" w:hint="eastAsia"/>
          <w:lang w:val="en-GB" w:eastAsia="zh-CN"/>
        </w:rPr>
        <w:t>and each container should be related to one PSCell ID</w:t>
      </w:r>
      <w:r w:rsidR="00860FA0">
        <w:rPr>
          <w:rFonts w:eastAsia="宋体" w:hint="eastAsia"/>
          <w:lang w:val="en-GB" w:eastAsia="zh-CN"/>
        </w:rPr>
        <w:t>, as the figure</w:t>
      </w:r>
      <w:r w:rsidR="00514955">
        <w:rPr>
          <w:rFonts w:eastAsia="宋体" w:hint="eastAsia"/>
          <w:lang w:val="en-GB" w:eastAsia="zh-CN"/>
        </w:rPr>
        <w:t>1</w:t>
      </w:r>
      <w:r w:rsidR="00860FA0">
        <w:rPr>
          <w:rFonts w:eastAsia="宋体" w:hint="eastAsia"/>
          <w:lang w:val="en-GB" w:eastAsia="zh-CN"/>
        </w:rPr>
        <w:t xml:space="preserve"> below:</w:t>
      </w:r>
    </w:p>
    <w:p w:rsidR="00860FA0" w:rsidRDefault="00860FA0" w:rsidP="00997483">
      <w:pPr>
        <w:pStyle w:val="a0"/>
        <w:spacing w:before="120"/>
        <w:jc w:val="center"/>
        <w:rPr>
          <w:rFonts w:eastAsiaTheme="minorEastAsia"/>
          <w:lang w:eastAsia="zh-CN"/>
        </w:rPr>
      </w:pPr>
      <w:r>
        <w:object w:dxaOrig="6151" w:dyaOrig="2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05.2pt" o:ole="">
            <v:imagedata r:id="rId9" o:title=""/>
          </v:shape>
          <o:OLEObject Type="Embed" ProgID="Visio.Drawing.11" ShapeID="_x0000_i1025" DrawAspect="Content" ObjectID="_1738133276" r:id="rId10"/>
        </w:object>
      </w:r>
    </w:p>
    <w:p w:rsidR="00860FA0" w:rsidRPr="00302943" w:rsidRDefault="00860FA0" w:rsidP="00997483">
      <w:pPr>
        <w:pStyle w:val="a0"/>
        <w:spacing w:before="120"/>
        <w:jc w:val="center"/>
        <w:rPr>
          <w:rFonts w:eastAsiaTheme="minorEastAsia"/>
          <w:b/>
          <w:lang w:val="en-GB" w:eastAsia="zh-CN"/>
        </w:rPr>
      </w:pPr>
      <w:r w:rsidRPr="00302943">
        <w:rPr>
          <w:rFonts w:eastAsiaTheme="minorEastAsia" w:hint="eastAsia"/>
          <w:b/>
          <w:lang w:eastAsia="zh-CN"/>
        </w:rPr>
        <w:t>Figure 1 Enhanced RACH report to LTE</w:t>
      </w:r>
      <w:r w:rsidR="009627E4" w:rsidRPr="00302943">
        <w:rPr>
          <w:rFonts w:eastAsiaTheme="minorEastAsia" w:hint="eastAsia"/>
          <w:b/>
          <w:lang w:eastAsia="zh-CN"/>
        </w:rPr>
        <w:t>/(e)LTE</w:t>
      </w:r>
      <w:r w:rsidRPr="00302943">
        <w:rPr>
          <w:rFonts w:eastAsiaTheme="minorEastAsia" w:hint="eastAsia"/>
          <w:b/>
          <w:lang w:eastAsia="zh-CN"/>
        </w:rPr>
        <w:t xml:space="preserve"> MN</w:t>
      </w:r>
    </w:p>
    <w:p w:rsidR="004F4904" w:rsidRDefault="00FD0177" w:rsidP="00545683">
      <w:pPr>
        <w:pStyle w:val="a0"/>
        <w:rPr>
          <w:rFonts w:eastAsia="宋体"/>
          <w:b/>
          <w:lang w:val="en-GB" w:eastAsia="zh-CN"/>
        </w:rPr>
      </w:pPr>
      <w:r>
        <w:rPr>
          <w:rFonts w:eastAsia="宋体" w:hint="eastAsia"/>
          <w:b/>
          <w:lang w:val="en-GB" w:eastAsia="zh-CN"/>
        </w:rPr>
        <w:t>Proposal 4:</w:t>
      </w:r>
      <w:r>
        <w:rPr>
          <w:rFonts w:eastAsia="宋体"/>
          <w:b/>
          <w:lang w:val="en-GB" w:eastAsia="zh-CN"/>
        </w:rPr>
        <w:t xml:space="preserve"> </w:t>
      </w:r>
      <w:r w:rsidR="00545683">
        <w:rPr>
          <w:rFonts w:eastAsia="宋体" w:hint="eastAsia"/>
          <w:b/>
          <w:lang w:val="en-GB" w:eastAsia="zh-CN"/>
        </w:rPr>
        <w:t>UE report</w:t>
      </w:r>
      <w:r w:rsidR="00D51219">
        <w:rPr>
          <w:rFonts w:eastAsia="宋体" w:hint="eastAsia"/>
          <w:b/>
          <w:lang w:val="en-GB" w:eastAsia="zh-CN"/>
        </w:rPr>
        <w:t>s</w:t>
      </w:r>
      <w:r w:rsidR="00545683">
        <w:rPr>
          <w:rFonts w:eastAsia="宋体" w:hint="eastAsia"/>
          <w:b/>
          <w:lang w:val="en-GB" w:eastAsia="zh-CN"/>
        </w:rPr>
        <w:t xml:space="preserve"> the SgNB information using the format of </w:t>
      </w:r>
      <w:r w:rsidR="004F4904">
        <w:rPr>
          <w:rFonts w:eastAsia="宋体"/>
          <w:b/>
          <w:lang w:val="en-GB" w:eastAsia="zh-CN"/>
        </w:rPr>
        <w:t>NR container</w:t>
      </w:r>
      <w:r w:rsidR="00954BA0">
        <w:rPr>
          <w:rFonts w:eastAsia="宋体" w:hint="eastAsia"/>
          <w:b/>
          <w:lang w:val="en-GB" w:eastAsia="zh-CN"/>
        </w:rPr>
        <w:t xml:space="preserve"> </w:t>
      </w:r>
      <w:r w:rsidR="00E57E90">
        <w:rPr>
          <w:rFonts w:eastAsia="宋体"/>
          <w:b/>
          <w:lang w:val="en-GB" w:eastAsia="zh-CN"/>
        </w:rPr>
        <w:t xml:space="preserve">together </w:t>
      </w:r>
      <w:r w:rsidR="00954BA0">
        <w:rPr>
          <w:rFonts w:eastAsia="宋体" w:hint="eastAsia"/>
          <w:b/>
          <w:lang w:val="en-GB" w:eastAsia="zh-CN"/>
        </w:rPr>
        <w:t xml:space="preserve">with </w:t>
      </w:r>
      <w:r w:rsidR="008435FB">
        <w:rPr>
          <w:rFonts w:eastAsia="宋体" w:hint="eastAsia"/>
          <w:b/>
          <w:lang w:val="en-GB" w:eastAsia="zh-CN"/>
        </w:rPr>
        <w:t xml:space="preserve">the </w:t>
      </w:r>
      <w:r w:rsidR="00954BA0">
        <w:rPr>
          <w:rFonts w:eastAsia="宋体" w:hint="eastAsia"/>
          <w:b/>
          <w:lang w:val="en-GB" w:eastAsia="zh-CN"/>
        </w:rPr>
        <w:t>outer PSCell ID</w:t>
      </w:r>
      <w:r w:rsidR="004F4904">
        <w:rPr>
          <w:rFonts w:eastAsia="宋体"/>
          <w:b/>
          <w:lang w:val="en-GB" w:eastAsia="zh-CN"/>
        </w:rPr>
        <w:t xml:space="preserve"> in LTE</w:t>
      </w:r>
      <w:r w:rsidR="007360BF" w:rsidRPr="007360BF">
        <w:rPr>
          <w:rFonts w:eastAsia="宋体" w:hint="eastAsia"/>
          <w:b/>
          <w:lang w:val="en-GB" w:eastAsia="zh-CN"/>
        </w:rPr>
        <w:t xml:space="preserve"> </w:t>
      </w:r>
      <w:r w:rsidR="007360BF" w:rsidRPr="002523B1">
        <w:rPr>
          <w:rFonts w:eastAsia="宋体" w:hint="eastAsia"/>
          <w:b/>
          <w:lang w:val="en-GB" w:eastAsia="zh-CN"/>
        </w:rPr>
        <w:t>SgNB</w:t>
      </w:r>
      <w:r w:rsidR="004F4904">
        <w:rPr>
          <w:rFonts w:eastAsia="宋体"/>
          <w:b/>
          <w:lang w:val="en-GB" w:eastAsia="zh-CN"/>
        </w:rPr>
        <w:t xml:space="preserve"> RACH </w:t>
      </w:r>
      <w:r w:rsidR="006C13B3">
        <w:rPr>
          <w:rFonts w:eastAsia="宋体" w:hint="eastAsia"/>
          <w:b/>
          <w:lang w:val="en-GB" w:eastAsia="zh-CN"/>
        </w:rPr>
        <w:t>r</w:t>
      </w:r>
      <w:r w:rsidR="004F4904">
        <w:rPr>
          <w:rFonts w:eastAsia="宋体"/>
          <w:b/>
          <w:lang w:val="en-GB" w:eastAsia="zh-CN"/>
        </w:rPr>
        <w:t>eport</w:t>
      </w:r>
      <w:r w:rsidR="00545683">
        <w:rPr>
          <w:rFonts w:eastAsia="宋体" w:hint="eastAsia"/>
          <w:b/>
          <w:lang w:val="en-GB" w:eastAsia="zh-CN"/>
        </w:rPr>
        <w:t>, and t</w:t>
      </w:r>
      <w:r w:rsidR="004F4904">
        <w:rPr>
          <w:rFonts w:eastAsia="宋体" w:hint="eastAsia"/>
          <w:b/>
          <w:lang w:val="en-GB" w:eastAsia="zh-CN"/>
        </w:rPr>
        <w:t xml:space="preserve">he </w:t>
      </w:r>
      <w:r w:rsidR="005A617E" w:rsidRPr="005A617E">
        <w:rPr>
          <w:rFonts w:eastAsia="宋体"/>
          <w:b/>
          <w:lang w:val="en-GB" w:eastAsia="zh-CN"/>
        </w:rPr>
        <w:t xml:space="preserve">PSCell </w:t>
      </w:r>
      <w:r w:rsidR="004F4904">
        <w:rPr>
          <w:rFonts w:eastAsia="宋体"/>
          <w:b/>
          <w:lang w:val="en-GB" w:eastAsia="zh-CN"/>
        </w:rPr>
        <w:t xml:space="preserve">ID </w:t>
      </w:r>
      <w:r w:rsidR="002E5101">
        <w:rPr>
          <w:rFonts w:eastAsia="宋体" w:hint="eastAsia"/>
          <w:b/>
          <w:lang w:val="en-GB" w:eastAsia="zh-CN"/>
        </w:rPr>
        <w:t>indicates the PSCell in which the</w:t>
      </w:r>
      <w:r w:rsidR="004F4904">
        <w:rPr>
          <w:rFonts w:eastAsia="宋体" w:hint="eastAsia"/>
          <w:b/>
          <w:lang w:val="en-GB" w:eastAsia="zh-CN"/>
        </w:rPr>
        <w:t xml:space="preserve"> RACH </w:t>
      </w:r>
      <w:r w:rsidR="004F4904">
        <w:rPr>
          <w:rFonts w:eastAsia="宋体"/>
          <w:b/>
          <w:lang w:val="en-GB" w:eastAsia="zh-CN"/>
        </w:rPr>
        <w:t>occurred.</w:t>
      </w:r>
    </w:p>
    <w:p w:rsidR="00C85135" w:rsidRDefault="002523B1" w:rsidP="002523B1">
      <w:pPr>
        <w:pStyle w:val="a0"/>
        <w:rPr>
          <w:rFonts w:eastAsia="宋体"/>
          <w:b/>
          <w:lang w:val="en-GB" w:eastAsia="zh-CN"/>
        </w:rPr>
      </w:pPr>
      <w:r>
        <w:rPr>
          <w:rFonts w:eastAsia="宋体" w:hint="eastAsia"/>
          <w:b/>
          <w:lang w:val="en-GB" w:eastAsia="zh-CN"/>
        </w:rPr>
        <w:t>Proposal 5:</w:t>
      </w:r>
      <w:r>
        <w:rPr>
          <w:rFonts w:eastAsia="宋体"/>
          <w:b/>
          <w:lang w:val="en-GB" w:eastAsia="zh-CN"/>
        </w:rPr>
        <w:t xml:space="preserve"> </w:t>
      </w:r>
      <w:r w:rsidRPr="002523B1">
        <w:rPr>
          <w:rFonts w:eastAsia="宋体" w:hint="eastAsia"/>
          <w:b/>
          <w:lang w:val="en-GB" w:eastAsia="zh-CN"/>
        </w:rPr>
        <w:t xml:space="preserve">If more than one entry is recorded, </w:t>
      </w:r>
      <w:r w:rsidRPr="002523B1">
        <w:rPr>
          <w:rFonts w:eastAsia="宋体"/>
          <w:b/>
          <w:lang w:val="en-GB" w:eastAsia="zh-CN"/>
        </w:rPr>
        <w:t>multiple containers</w:t>
      </w:r>
      <w:r w:rsidR="00FA53CF">
        <w:rPr>
          <w:rFonts w:eastAsia="宋体" w:hint="eastAsia"/>
          <w:b/>
          <w:lang w:val="en-GB" w:eastAsia="zh-CN"/>
        </w:rPr>
        <w:t xml:space="preserve"> of </w:t>
      </w:r>
      <w:r w:rsidR="00F730CF">
        <w:rPr>
          <w:rFonts w:eastAsia="宋体" w:hint="eastAsia"/>
          <w:b/>
          <w:lang w:val="en-GB" w:eastAsia="zh-CN"/>
        </w:rPr>
        <w:t xml:space="preserve">SgNB </w:t>
      </w:r>
      <w:r w:rsidR="00FA53CF">
        <w:rPr>
          <w:rFonts w:eastAsia="宋体" w:hint="eastAsia"/>
          <w:b/>
          <w:lang w:val="en-GB" w:eastAsia="zh-CN"/>
        </w:rPr>
        <w:t>RACH information</w:t>
      </w:r>
      <w:r w:rsidRPr="002523B1">
        <w:rPr>
          <w:rFonts w:eastAsia="宋体"/>
          <w:b/>
          <w:lang w:val="en-GB" w:eastAsia="zh-CN"/>
        </w:rPr>
        <w:t xml:space="preserve"> </w:t>
      </w:r>
      <w:r w:rsidRPr="002523B1">
        <w:rPr>
          <w:rFonts w:eastAsia="宋体" w:hint="eastAsia"/>
          <w:b/>
          <w:lang w:val="en-GB" w:eastAsia="zh-CN"/>
        </w:rPr>
        <w:t xml:space="preserve">with </w:t>
      </w:r>
      <w:r w:rsidRPr="002523B1">
        <w:rPr>
          <w:rFonts w:eastAsia="宋体"/>
          <w:b/>
          <w:lang w:val="en-GB" w:eastAsia="zh-CN"/>
        </w:rPr>
        <w:t>respective</w:t>
      </w:r>
      <w:r w:rsidRPr="002523B1">
        <w:rPr>
          <w:rFonts w:eastAsia="宋体" w:hint="eastAsia"/>
          <w:b/>
          <w:lang w:val="en-GB" w:eastAsia="zh-CN"/>
        </w:rPr>
        <w:t xml:space="preserve"> </w:t>
      </w:r>
      <w:r>
        <w:rPr>
          <w:rFonts w:eastAsia="宋体" w:hint="eastAsia"/>
          <w:b/>
          <w:lang w:val="en-GB" w:eastAsia="zh-CN"/>
        </w:rPr>
        <w:t>PSCell ID</w:t>
      </w:r>
      <w:r w:rsidRPr="002523B1">
        <w:rPr>
          <w:rFonts w:eastAsia="宋体"/>
          <w:b/>
          <w:lang w:val="en-GB" w:eastAsia="zh-CN"/>
        </w:rPr>
        <w:t xml:space="preserve"> </w:t>
      </w:r>
      <w:r w:rsidRPr="002523B1">
        <w:rPr>
          <w:rFonts w:eastAsia="宋体" w:hint="eastAsia"/>
          <w:b/>
          <w:lang w:val="en-GB" w:eastAsia="zh-CN"/>
        </w:rPr>
        <w:t xml:space="preserve">should be included in </w:t>
      </w:r>
      <w:r w:rsidR="007360BF">
        <w:rPr>
          <w:rFonts w:eastAsia="宋体"/>
          <w:b/>
          <w:lang w:val="en-GB" w:eastAsia="zh-CN"/>
        </w:rPr>
        <w:t>LTE</w:t>
      </w:r>
      <w:r w:rsidRPr="002523B1">
        <w:rPr>
          <w:rFonts w:eastAsia="宋体" w:hint="eastAsia"/>
          <w:b/>
          <w:lang w:val="en-GB" w:eastAsia="zh-CN"/>
        </w:rPr>
        <w:t xml:space="preserve"> SgNB RACH report</w:t>
      </w:r>
      <w:r w:rsidR="00601DC5">
        <w:rPr>
          <w:rFonts w:eastAsia="宋体" w:hint="eastAsia"/>
          <w:b/>
          <w:lang w:val="en-GB" w:eastAsia="zh-CN"/>
        </w:rPr>
        <w:t xml:space="preserve">, </w:t>
      </w:r>
      <w:r w:rsidR="001448E4">
        <w:rPr>
          <w:rFonts w:eastAsia="宋体" w:hint="eastAsia"/>
          <w:b/>
          <w:lang w:val="en-GB" w:eastAsia="zh-CN"/>
        </w:rPr>
        <w:t xml:space="preserve">and </w:t>
      </w:r>
      <w:bookmarkStart w:id="9" w:name="_GoBack"/>
      <w:bookmarkEnd w:id="9"/>
      <w:r w:rsidR="00601DC5">
        <w:rPr>
          <w:rFonts w:eastAsia="宋体" w:hint="eastAsia"/>
          <w:b/>
          <w:lang w:val="en-GB" w:eastAsia="zh-CN"/>
        </w:rPr>
        <w:t xml:space="preserve">each </w:t>
      </w:r>
      <w:r w:rsidR="00601DC5">
        <w:rPr>
          <w:rFonts w:eastAsia="宋体"/>
          <w:b/>
          <w:lang w:val="en-GB" w:eastAsia="zh-CN"/>
        </w:rPr>
        <w:t>container</w:t>
      </w:r>
      <w:r w:rsidR="00601DC5">
        <w:rPr>
          <w:rFonts w:eastAsia="宋体" w:hint="eastAsia"/>
          <w:b/>
          <w:lang w:val="en-GB" w:eastAsia="zh-CN"/>
        </w:rPr>
        <w:t xml:space="preserve"> includes </w:t>
      </w:r>
      <w:r w:rsidR="00F40C1E">
        <w:rPr>
          <w:rFonts w:eastAsia="宋体" w:hint="eastAsia"/>
          <w:b/>
          <w:lang w:val="en-GB" w:eastAsia="zh-CN"/>
        </w:rPr>
        <w:t xml:space="preserve">only </w:t>
      </w:r>
      <w:r w:rsidR="00601DC5">
        <w:rPr>
          <w:rFonts w:eastAsia="宋体" w:hint="eastAsia"/>
          <w:b/>
          <w:lang w:val="en-GB" w:eastAsia="zh-CN"/>
        </w:rPr>
        <w:t>one NR</w:t>
      </w:r>
      <w:r w:rsidR="00F40C1E">
        <w:rPr>
          <w:rFonts w:eastAsia="宋体" w:hint="eastAsia"/>
          <w:b/>
          <w:lang w:val="en-GB" w:eastAsia="zh-CN"/>
        </w:rPr>
        <w:t>-</w:t>
      </w:r>
      <w:r w:rsidR="00601DC5">
        <w:rPr>
          <w:rFonts w:eastAsia="宋体" w:hint="eastAsia"/>
          <w:b/>
          <w:lang w:val="en-GB" w:eastAsia="zh-CN"/>
        </w:rPr>
        <w:t xml:space="preserve"> format RACH information</w:t>
      </w:r>
      <w:r w:rsidR="00B80D15">
        <w:rPr>
          <w:rFonts w:eastAsia="宋体" w:hint="eastAsia"/>
          <w:b/>
          <w:lang w:val="en-GB" w:eastAsia="zh-CN"/>
        </w:rPr>
        <w:t>.</w:t>
      </w:r>
    </w:p>
    <w:p w:rsidR="004F4904" w:rsidRDefault="004F4904" w:rsidP="004F4904">
      <w:pPr>
        <w:pStyle w:val="a0"/>
        <w:rPr>
          <w:rFonts w:eastAsia="宋体"/>
          <w:lang w:val="en-GB" w:eastAsia="zh-CN"/>
        </w:rPr>
      </w:pPr>
      <w:r>
        <w:rPr>
          <w:rFonts w:eastAsia="宋体"/>
          <w:lang w:val="en-GB" w:eastAsia="zh-CN"/>
        </w:rPr>
        <w:t xml:space="preserve">For </w:t>
      </w:r>
      <w:r>
        <w:rPr>
          <w:rFonts w:eastAsia="宋体" w:hint="eastAsia"/>
          <w:lang w:val="en-GB" w:eastAsia="zh-CN"/>
        </w:rPr>
        <w:t>NR</w:t>
      </w:r>
      <w:r>
        <w:rPr>
          <w:rFonts w:eastAsia="宋体"/>
          <w:lang w:val="en-GB" w:eastAsia="zh-CN"/>
        </w:rPr>
        <w:t xml:space="preserve">-DC </w:t>
      </w:r>
      <w:r>
        <w:rPr>
          <w:rFonts w:eastAsia="宋体" w:hint="eastAsia"/>
          <w:lang w:val="en-GB" w:eastAsia="zh-CN"/>
        </w:rPr>
        <w:t>scenario</w:t>
      </w:r>
      <w:r>
        <w:rPr>
          <w:rFonts w:eastAsia="宋体"/>
          <w:lang w:val="en-GB" w:eastAsia="zh-CN"/>
        </w:rPr>
        <w:t xml:space="preserve">, </w:t>
      </w:r>
      <w:r>
        <w:rPr>
          <w:rFonts w:eastAsia="宋体" w:hint="eastAsia"/>
          <w:lang w:val="en-GB" w:eastAsia="zh-CN"/>
        </w:rPr>
        <w:t>there is no additional</w:t>
      </w:r>
      <w:r>
        <w:rPr>
          <w:rFonts w:eastAsia="宋体"/>
          <w:lang w:val="en-GB" w:eastAsia="zh-CN"/>
        </w:rPr>
        <w:t xml:space="preserve"> UE capability</w:t>
      </w:r>
      <w:r>
        <w:rPr>
          <w:rFonts w:eastAsia="宋体" w:hint="eastAsia"/>
          <w:lang w:val="en-GB" w:eastAsia="zh-CN"/>
        </w:rPr>
        <w:t xml:space="preserve"> introduced for the SgNB RACH report since the RACH information of MN and SN use the same encode format and share the same mechanism and the UE variable. But for </w:t>
      </w:r>
      <w:r w:rsidRPr="00B354D8">
        <w:rPr>
          <w:rFonts w:eastAsia="宋体"/>
          <w:lang w:val="en-GB" w:eastAsia="zh-CN"/>
        </w:rPr>
        <w:t xml:space="preserve">EN-DC and </w:t>
      </w:r>
      <w:r w:rsidR="00943C45">
        <w:rPr>
          <w:rFonts w:eastAsia="宋体"/>
          <w:lang w:val="en-GB" w:eastAsia="zh-CN"/>
        </w:rPr>
        <w:t>(NG)EN-DC</w:t>
      </w:r>
      <w:r w:rsidRPr="00B354D8">
        <w:rPr>
          <w:rFonts w:eastAsia="宋体"/>
          <w:lang w:val="en-GB" w:eastAsia="zh-CN"/>
        </w:rPr>
        <w:t xml:space="preserve"> scenarios</w:t>
      </w:r>
      <w:r>
        <w:rPr>
          <w:rFonts w:eastAsia="宋体" w:hint="eastAsia"/>
          <w:lang w:val="en-GB" w:eastAsia="zh-CN"/>
        </w:rPr>
        <w:t>,</w:t>
      </w:r>
      <w:r>
        <w:rPr>
          <w:rFonts w:eastAsia="宋体"/>
          <w:lang w:val="en-GB" w:eastAsia="zh-CN"/>
        </w:rPr>
        <w:t xml:space="preserve"> </w:t>
      </w:r>
      <w:r>
        <w:rPr>
          <w:rFonts w:eastAsia="宋体" w:hint="eastAsia"/>
          <w:lang w:val="en-GB" w:eastAsia="zh-CN"/>
        </w:rPr>
        <w:t>i</w:t>
      </w:r>
      <w:r>
        <w:rPr>
          <w:rFonts w:eastAsia="宋体"/>
          <w:lang w:val="en-GB" w:eastAsia="zh-CN"/>
        </w:rPr>
        <w:t xml:space="preserve">f the NR container </w:t>
      </w:r>
      <w:r>
        <w:rPr>
          <w:rFonts w:eastAsia="宋体" w:hint="eastAsia"/>
          <w:lang w:val="en-GB" w:eastAsia="zh-CN"/>
        </w:rPr>
        <w:t>is</w:t>
      </w:r>
      <w:r>
        <w:rPr>
          <w:rFonts w:eastAsia="宋体"/>
          <w:lang w:val="en-GB" w:eastAsia="zh-CN"/>
        </w:rPr>
        <w:t xml:space="preserve"> introduced, additional UE capability may be needed to identify whether the inter-RAT record and report</w:t>
      </w:r>
      <w:r>
        <w:rPr>
          <w:rFonts w:eastAsia="宋体" w:hint="eastAsia"/>
          <w:lang w:val="en-GB" w:eastAsia="zh-CN"/>
        </w:rPr>
        <w:t xml:space="preserve"> of RACH information</w:t>
      </w:r>
      <w:r>
        <w:rPr>
          <w:rFonts w:eastAsia="宋体"/>
          <w:lang w:val="en-GB" w:eastAsia="zh-CN"/>
        </w:rPr>
        <w:t xml:space="preserve"> could be supported.</w:t>
      </w:r>
    </w:p>
    <w:p w:rsidR="004F4904" w:rsidRDefault="004F4904" w:rsidP="004F4904">
      <w:pPr>
        <w:pStyle w:val="a0"/>
        <w:spacing w:before="120"/>
        <w:rPr>
          <w:rFonts w:eastAsia="宋体"/>
          <w:b/>
          <w:lang w:val="en-GB" w:eastAsia="zh-CN"/>
        </w:rPr>
      </w:pPr>
      <w:r>
        <w:rPr>
          <w:rFonts w:eastAsia="宋体"/>
          <w:b/>
          <w:lang w:val="en-GB" w:eastAsia="zh-CN"/>
        </w:rPr>
        <w:t xml:space="preserve">Proposal </w:t>
      </w:r>
      <w:r w:rsidR="009A527A">
        <w:rPr>
          <w:rFonts w:eastAsia="宋体" w:hint="eastAsia"/>
          <w:b/>
          <w:lang w:val="en-GB" w:eastAsia="zh-CN"/>
        </w:rPr>
        <w:t>6</w:t>
      </w:r>
      <w:r>
        <w:rPr>
          <w:rFonts w:eastAsia="宋体"/>
          <w:b/>
          <w:lang w:val="en-GB" w:eastAsia="zh-CN"/>
        </w:rPr>
        <w:t xml:space="preserve">: Additional capability may be needed for NR RACH Report enhancement in LTE for </w:t>
      </w:r>
      <w:r>
        <w:rPr>
          <w:rFonts w:eastAsia="宋体" w:hint="eastAsia"/>
          <w:b/>
          <w:lang w:val="en-GB" w:eastAsia="zh-CN"/>
        </w:rPr>
        <w:t xml:space="preserve">EN-DC and </w:t>
      </w:r>
      <w:r w:rsidR="00943C45">
        <w:rPr>
          <w:rFonts w:eastAsia="宋体" w:hint="eastAsia"/>
          <w:b/>
          <w:lang w:val="en-GB" w:eastAsia="zh-CN"/>
        </w:rPr>
        <w:t>(NG)EN-DC</w:t>
      </w:r>
      <w:r>
        <w:rPr>
          <w:rFonts w:eastAsia="宋体"/>
          <w:b/>
          <w:lang w:val="en-GB" w:eastAsia="zh-CN"/>
        </w:rPr>
        <w:t xml:space="preserve"> </w:t>
      </w:r>
      <w:r>
        <w:rPr>
          <w:rFonts w:eastAsia="宋体" w:hint="eastAsia"/>
          <w:b/>
          <w:lang w:val="en-GB" w:eastAsia="zh-CN"/>
        </w:rPr>
        <w:t>scenarios</w:t>
      </w:r>
      <w:r>
        <w:rPr>
          <w:rFonts w:eastAsia="宋体"/>
          <w:b/>
          <w:lang w:val="en-GB"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bookmarkEnd w:id="10"/>
    <w:bookmarkEnd w:id="11"/>
    <w:bookmarkEnd w:id="12"/>
    <w:p w:rsidR="005F0340" w:rsidRDefault="005F0340" w:rsidP="005F0340">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The SgNB RACH information recorded by UE in</w:t>
      </w:r>
      <w:r w:rsidRPr="00B275D9">
        <w:rPr>
          <w:rFonts w:eastAsia="宋体" w:hint="eastAsia"/>
          <w:b/>
          <w:lang w:val="en-GB" w:eastAsia="zh-CN"/>
        </w:rPr>
        <w:t xml:space="preserve"> </w:t>
      </w:r>
      <w:r w:rsidRPr="00147A97">
        <w:rPr>
          <w:rFonts w:eastAsia="宋体"/>
          <w:b/>
          <w:lang w:val="en-GB" w:eastAsia="zh-CN"/>
        </w:rPr>
        <w:t>EN-DC and</w:t>
      </w:r>
      <w:r w:rsidRPr="00147A97">
        <w:rPr>
          <w:rFonts w:eastAsia="宋体" w:hint="eastAsia"/>
          <w:b/>
          <w:lang w:val="en-GB" w:eastAsia="zh-CN"/>
        </w:rPr>
        <w:t xml:space="preserve"> </w:t>
      </w:r>
      <w:r>
        <w:rPr>
          <w:rFonts w:eastAsia="宋体" w:hint="eastAsia"/>
          <w:b/>
          <w:lang w:val="en-GB" w:eastAsia="zh-CN"/>
        </w:rPr>
        <w:t xml:space="preserve">(NG)EN-DC scenario can be reported to NR MN in NR format, if UE </w:t>
      </w:r>
      <w:r w:rsidRPr="00BC21E2">
        <w:rPr>
          <w:rFonts w:eastAsia="宋体"/>
          <w:b/>
          <w:lang w:val="en-GB" w:eastAsia="zh-CN"/>
        </w:rPr>
        <w:t>enters NR-DC</w:t>
      </w:r>
      <w:r>
        <w:rPr>
          <w:rFonts w:eastAsia="宋体" w:hint="eastAsia"/>
          <w:b/>
          <w:lang w:val="en-GB" w:eastAsia="zh-CN"/>
        </w:rPr>
        <w:t>, NE-DC</w:t>
      </w:r>
      <w:r w:rsidRPr="00BC21E2">
        <w:rPr>
          <w:rFonts w:eastAsia="宋体"/>
          <w:b/>
          <w:lang w:val="en-GB" w:eastAsia="zh-CN"/>
        </w:rPr>
        <w:t xml:space="preserve"> or NR SA scenarios</w:t>
      </w:r>
      <w:r>
        <w:rPr>
          <w:rFonts w:eastAsia="宋体" w:hint="eastAsia"/>
          <w:b/>
          <w:lang w:val="en-GB" w:eastAsia="zh-CN"/>
        </w:rPr>
        <w:t>.</w:t>
      </w:r>
    </w:p>
    <w:p w:rsidR="005F0340" w:rsidRPr="00596ED5" w:rsidRDefault="005F0340" w:rsidP="005F0340">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1</w:t>
      </w:r>
      <w:r w:rsidRPr="00596ED5">
        <w:rPr>
          <w:rFonts w:eastAsia="宋体"/>
          <w:i/>
          <w:u w:val="single"/>
          <w:lang w:val="en-GB" w:eastAsia="zh-CN"/>
        </w:rPr>
        <w:t xml:space="preserve">: </w:t>
      </w:r>
      <w:r>
        <w:rPr>
          <w:rFonts w:eastAsia="宋体" w:hint="eastAsia"/>
          <w:i/>
          <w:u w:val="single"/>
          <w:lang w:val="en-GB" w:eastAsia="zh-CN"/>
        </w:rPr>
        <w:t xml:space="preserve">RAN3 LS has confirmed </w:t>
      </w:r>
      <w:r w:rsidRPr="00402C52">
        <w:rPr>
          <w:rFonts w:eastAsia="宋体"/>
          <w:i/>
          <w:u w:val="single"/>
          <w:lang w:val="en-GB" w:eastAsia="zh-CN"/>
        </w:rPr>
        <w:t>the RACH informat</w:t>
      </w:r>
      <w:r>
        <w:rPr>
          <w:rFonts w:eastAsia="宋体"/>
          <w:i/>
          <w:u w:val="single"/>
          <w:lang w:val="en-GB" w:eastAsia="zh-CN"/>
        </w:rPr>
        <w:t xml:space="preserve">ion </w:t>
      </w:r>
      <w:r>
        <w:rPr>
          <w:rFonts w:eastAsia="宋体" w:hint="eastAsia"/>
          <w:i/>
          <w:u w:val="single"/>
          <w:lang w:val="en-GB" w:eastAsia="zh-CN"/>
        </w:rPr>
        <w:t xml:space="preserve">of </w:t>
      </w:r>
      <w:r w:rsidRPr="00402C52">
        <w:rPr>
          <w:rFonts w:eastAsia="宋体"/>
          <w:i/>
          <w:u w:val="single"/>
          <w:lang w:val="en-GB" w:eastAsia="zh-CN"/>
        </w:rPr>
        <w:t>both MN and</w:t>
      </w:r>
      <w:r>
        <w:rPr>
          <w:rFonts w:eastAsia="宋体" w:hint="eastAsia"/>
          <w:i/>
          <w:u w:val="single"/>
          <w:lang w:val="en-GB" w:eastAsia="zh-CN"/>
        </w:rPr>
        <w:t xml:space="preserve"> SN</w:t>
      </w:r>
      <w:r w:rsidRPr="00402C52">
        <w:rPr>
          <w:rFonts w:eastAsia="宋体"/>
          <w:i/>
          <w:u w:val="single"/>
          <w:lang w:val="en-GB" w:eastAsia="zh-CN"/>
        </w:rPr>
        <w:t xml:space="preserve"> </w:t>
      </w:r>
      <w:r>
        <w:rPr>
          <w:rFonts w:eastAsia="宋体"/>
          <w:i/>
          <w:u w:val="single"/>
          <w:lang w:val="en-GB" w:eastAsia="zh-CN"/>
        </w:rPr>
        <w:t>are reported to the MN node</w:t>
      </w:r>
      <w:r w:rsidRPr="00596ED5">
        <w:rPr>
          <w:rFonts w:eastAsia="宋体" w:hint="eastAsia"/>
          <w:i/>
          <w:u w:val="single"/>
          <w:lang w:val="en-GB" w:eastAsia="zh-CN"/>
        </w:rPr>
        <w:t>.</w:t>
      </w:r>
    </w:p>
    <w:p w:rsidR="005F0340" w:rsidRDefault="005F0340" w:rsidP="005F0340">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 xml:space="preserve">UE records the </w:t>
      </w:r>
      <w:r w:rsidRPr="007C6456">
        <w:rPr>
          <w:rFonts w:eastAsia="宋体"/>
          <w:b/>
          <w:lang w:val="en-GB" w:eastAsia="zh-CN"/>
        </w:rPr>
        <w:t>SgNB RACH information</w:t>
      </w:r>
      <w:r>
        <w:rPr>
          <w:rFonts w:eastAsia="宋体" w:hint="eastAsia"/>
          <w:b/>
          <w:lang w:val="en-GB" w:eastAsia="zh-CN"/>
        </w:rPr>
        <w:t xml:space="preserve"> in EN-DC/(NG)EN-DC scenario in NR format, and the structure is the same as the </w:t>
      </w:r>
      <w:r w:rsidRPr="007C6456">
        <w:rPr>
          <w:rFonts w:eastAsia="宋体"/>
          <w:b/>
          <w:lang w:val="en-GB" w:eastAsia="zh-CN"/>
        </w:rPr>
        <w:t>SgNB RACH information</w:t>
      </w:r>
      <w:r>
        <w:rPr>
          <w:rFonts w:eastAsia="宋体" w:hint="eastAsia"/>
          <w:b/>
          <w:lang w:val="en-GB" w:eastAsia="zh-CN"/>
        </w:rPr>
        <w:t xml:space="preserve"> recorded in NR-DC scenario.</w:t>
      </w:r>
    </w:p>
    <w:p w:rsidR="005F0340" w:rsidRDefault="005F0340" w:rsidP="005F0340">
      <w:pPr>
        <w:pStyle w:val="a0"/>
        <w:rPr>
          <w:rFonts w:eastAsia="宋体"/>
          <w:b/>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w:t>
      </w:r>
      <w:r>
        <w:rPr>
          <w:rFonts w:eastAsia="宋体" w:hint="eastAsia"/>
          <w:b/>
          <w:lang w:val="en-GB" w:eastAsia="zh-CN"/>
        </w:rPr>
        <w:t>RAN2 to discuss how many entries the UE could record for SgNB RACH information in EN-DC and (NG)EN-DC</w:t>
      </w:r>
      <w:r>
        <w:rPr>
          <w:rFonts w:eastAsia="宋体"/>
          <w:b/>
          <w:lang w:val="en-GB" w:eastAsia="zh-CN"/>
        </w:rPr>
        <w:t xml:space="preserve"> </w:t>
      </w:r>
      <w:r>
        <w:rPr>
          <w:rFonts w:eastAsia="宋体" w:hint="eastAsia"/>
          <w:b/>
          <w:lang w:val="en-GB" w:eastAsia="zh-CN"/>
        </w:rPr>
        <w:t>scenarios, e.g. 1 or 8.</w:t>
      </w:r>
    </w:p>
    <w:p w:rsidR="005E0D34" w:rsidRPr="00596ED5" w:rsidRDefault="005E0D34" w:rsidP="005E0D34">
      <w:pPr>
        <w:pStyle w:val="a0"/>
        <w:spacing w:before="120"/>
        <w:rPr>
          <w:rFonts w:eastAsia="宋体"/>
          <w:i/>
          <w:u w:val="single"/>
          <w:lang w:val="en-GB" w:eastAsia="zh-CN"/>
        </w:rPr>
      </w:pPr>
      <w:r w:rsidRPr="00596ED5">
        <w:rPr>
          <w:rFonts w:eastAsia="宋体" w:hint="eastAsia"/>
          <w:i/>
          <w:u w:val="single"/>
          <w:lang w:val="en-GB" w:eastAsia="zh-CN"/>
        </w:rPr>
        <w:t>Observation</w:t>
      </w:r>
      <w:r w:rsidRPr="00596ED5">
        <w:rPr>
          <w:rFonts w:eastAsia="宋体"/>
          <w:i/>
          <w:u w:val="single"/>
          <w:lang w:val="en-GB" w:eastAsia="zh-CN"/>
        </w:rPr>
        <w:t xml:space="preserve"> </w:t>
      </w:r>
      <w:r>
        <w:rPr>
          <w:rFonts w:eastAsia="宋体" w:hint="eastAsia"/>
          <w:i/>
          <w:u w:val="single"/>
          <w:lang w:val="en-GB" w:eastAsia="zh-CN"/>
        </w:rPr>
        <w:t>2</w:t>
      </w:r>
      <w:r w:rsidRPr="00596ED5">
        <w:rPr>
          <w:rFonts w:eastAsia="宋体"/>
          <w:i/>
          <w:u w:val="single"/>
          <w:lang w:val="en-GB" w:eastAsia="zh-CN"/>
        </w:rPr>
        <w:t xml:space="preserve">: </w:t>
      </w:r>
      <w:r>
        <w:rPr>
          <w:rFonts w:eastAsia="宋体" w:hint="eastAsia"/>
          <w:i/>
          <w:u w:val="single"/>
          <w:lang w:val="en-GB" w:eastAsia="zh-CN"/>
        </w:rPr>
        <w:t xml:space="preserve">The solution of eNB requesting a gNB to </w:t>
      </w:r>
      <w:r w:rsidRPr="00594BBC">
        <w:rPr>
          <w:rFonts w:eastAsia="宋体"/>
          <w:i/>
          <w:u w:val="single"/>
          <w:lang w:val="en-GB" w:eastAsia="zh-CN"/>
        </w:rPr>
        <w:t xml:space="preserve">decode and re-transmit the RACH </w:t>
      </w:r>
      <w:r>
        <w:rPr>
          <w:rFonts w:eastAsia="宋体" w:hint="eastAsia"/>
          <w:i/>
          <w:u w:val="single"/>
          <w:lang w:val="en-GB" w:eastAsia="zh-CN"/>
        </w:rPr>
        <w:t>information</w:t>
      </w:r>
      <w:r w:rsidRPr="00594BBC">
        <w:rPr>
          <w:rFonts w:eastAsia="宋体" w:hint="eastAsia"/>
          <w:i/>
          <w:u w:val="single"/>
          <w:lang w:val="en-GB" w:eastAsia="zh-CN"/>
        </w:rPr>
        <w:t xml:space="preserve"> </w:t>
      </w:r>
      <w:r>
        <w:rPr>
          <w:rFonts w:eastAsia="宋体" w:hint="eastAsia"/>
          <w:i/>
          <w:u w:val="single"/>
          <w:lang w:val="en-GB" w:eastAsia="zh-CN"/>
        </w:rPr>
        <w:t xml:space="preserve">will introduce </w:t>
      </w:r>
      <w:r w:rsidR="006A381A">
        <w:rPr>
          <w:rFonts w:eastAsia="宋体" w:hint="eastAsia"/>
          <w:i/>
          <w:u w:val="single"/>
          <w:lang w:val="en-GB" w:eastAsia="zh-CN"/>
        </w:rPr>
        <w:t xml:space="preserve">much </w:t>
      </w:r>
      <w:r>
        <w:rPr>
          <w:rFonts w:eastAsia="宋体" w:hint="eastAsia"/>
          <w:i/>
          <w:u w:val="single"/>
          <w:lang w:val="en-GB" w:eastAsia="zh-CN"/>
        </w:rPr>
        <w:t xml:space="preserve">RAN3 </w:t>
      </w:r>
      <w:r w:rsidR="006A381A" w:rsidRPr="006A381A">
        <w:rPr>
          <w:rFonts w:eastAsia="宋体"/>
          <w:i/>
          <w:u w:val="single"/>
          <w:lang w:val="en-GB" w:eastAsia="zh-CN"/>
        </w:rPr>
        <w:t>complexity</w:t>
      </w:r>
      <w:r w:rsidRPr="00596ED5">
        <w:rPr>
          <w:rFonts w:eastAsia="宋体" w:hint="eastAsia"/>
          <w:i/>
          <w:u w:val="single"/>
          <w:lang w:val="en-GB" w:eastAsia="zh-CN"/>
        </w:rPr>
        <w:t>.</w:t>
      </w:r>
    </w:p>
    <w:p w:rsidR="005F0340" w:rsidRDefault="005F0340" w:rsidP="005F0340">
      <w:pPr>
        <w:pStyle w:val="a0"/>
        <w:rPr>
          <w:rFonts w:eastAsia="宋体"/>
          <w:b/>
          <w:lang w:val="en-GB" w:eastAsia="zh-CN"/>
        </w:rPr>
      </w:pPr>
      <w:r>
        <w:rPr>
          <w:rFonts w:eastAsia="宋体" w:hint="eastAsia"/>
          <w:b/>
          <w:lang w:val="en-GB" w:eastAsia="zh-CN"/>
        </w:rPr>
        <w:t>Proposal 4:</w:t>
      </w:r>
      <w:r>
        <w:rPr>
          <w:rFonts w:eastAsia="宋体"/>
          <w:b/>
          <w:lang w:val="en-GB" w:eastAsia="zh-CN"/>
        </w:rPr>
        <w:t xml:space="preserve"> </w:t>
      </w:r>
      <w:r>
        <w:rPr>
          <w:rFonts w:eastAsia="宋体" w:hint="eastAsia"/>
          <w:b/>
          <w:lang w:val="en-GB" w:eastAsia="zh-CN"/>
        </w:rPr>
        <w:t xml:space="preserve">UE reports the SgNB information using the format of </w:t>
      </w:r>
      <w:r>
        <w:rPr>
          <w:rFonts w:eastAsia="宋体"/>
          <w:b/>
          <w:lang w:val="en-GB" w:eastAsia="zh-CN"/>
        </w:rPr>
        <w:t>NR container</w:t>
      </w:r>
      <w:r>
        <w:rPr>
          <w:rFonts w:eastAsia="宋体" w:hint="eastAsia"/>
          <w:b/>
          <w:lang w:val="en-GB" w:eastAsia="zh-CN"/>
        </w:rPr>
        <w:t xml:space="preserve"> </w:t>
      </w:r>
      <w:r>
        <w:rPr>
          <w:rFonts w:eastAsia="宋体"/>
          <w:b/>
          <w:lang w:val="en-GB" w:eastAsia="zh-CN"/>
        </w:rPr>
        <w:t xml:space="preserve">together </w:t>
      </w:r>
      <w:r>
        <w:rPr>
          <w:rFonts w:eastAsia="宋体" w:hint="eastAsia"/>
          <w:b/>
          <w:lang w:val="en-GB" w:eastAsia="zh-CN"/>
        </w:rPr>
        <w:t>with the outer PSCell ID</w:t>
      </w:r>
      <w:r>
        <w:rPr>
          <w:rFonts w:eastAsia="宋体"/>
          <w:b/>
          <w:lang w:val="en-GB" w:eastAsia="zh-CN"/>
        </w:rPr>
        <w:t xml:space="preserve"> in LTE</w:t>
      </w:r>
      <w:r w:rsidRPr="007360BF">
        <w:rPr>
          <w:rFonts w:eastAsia="宋体" w:hint="eastAsia"/>
          <w:b/>
          <w:lang w:val="en-GB" w:eastAsia="zh-CN"/>
        </w:rPr>
        <w:t xml:space="preserve"> </w:t>
      </w:r>
      <w:r w:rsidRPr="002523B1">
        <w:rPr>
          <w:rFonts w:eastAsia="宋体" w:hint="eastAsia"/>
          <w:b/>
          <w:lang w:val="en-GB" w:eastAsia="zh-CN"/>
        </w:rPr>
        <w:t>SgNB</w:t>
      </w:r>
      <w:r>
        <w:rPr>
          <w:rFonts w:eastAsia="宋体"/>
          <w:b/>
          <w:lang w:val="en-GB" w:eastAsia="zh-CN"/>
        </w:rPr>
        <w:t xml:space="preserve"> RACH </w:t>
      </w:r>
      <w:r>
        <w:rPr>
          <w:rFonts w:eastAsia="宋体" w:hint="eastAsia"/>
          <w:b/>
          <w:lang w:val="en-GB" w:eastAsia="zh-CN"/>
        </w:rPr>
        <w:t>r</w:t>
      </w:r>
      <w:r>
        <w:rPr>
          <w:rFonts w:eastAsia="宋体"/>
          <w:b/>
          <w:lang w:val="en-GB" w:eastAsia="zh-CN"/>
        </w:rPr>
        <w:t>eport</w:t>
      </w:r>
      <w:r>
        <w:rPr>
          <w:rFonts w:eastAsia="宋体" w:hint="eastAsia"/>
          <w:b/>
          <w:lang w:val="en-GB" w:eastAsia="zh-CN"/>
        </w:rPr>
        <w:t xml:space="preserve">, and the </w:t>
      </w:r>
      <w:r w:rsidRPr="005A617E">
        <w:rPr>
          <w:rFonts w:eastAsia="宋体"/>
          <w:b/>
          <w:lang w:val="en-GB" w:eastAsia="zh-CN"/>
        </w:rPr>
        <w:t xml:space="preserve">PSCell </w:t>
      </w:r>
      <w:r>
        <w:rPr>
          <w:rFonts w:eastAsia="宋体"/>
          <w:b/>
          <w:lang w:val="en-GB" w:eastAsia="zh-CN"/>
        </w:rPr>
        <w:t xml:space="preserve">ID </w:t>
      </w:r>
      <w:r>
        <w:rPr>
          <w:rFonts w:eastAsia="宋体" w:hint="eastAsia"/>
          <w:b/>
          <w:lang w:val="en-GB" w:eastAsia="zh-CN"/>
        </w:rPr>
        <w:t xml:space="preserve">indicates the PSCell in which the RACH </w:t>
      </w:r>
      <w:r>
        <w:rPr>
          <w:rFonts w:eastAsia="宋体"/>
          <w:b/>
          <w:lang w:val="en-GB" w:eastAsia="zh-CN"/>
        </w:rPr>
        <w:t>occurred.</w:t>
      </w:r>
    </w:p>
    <w:p w:rsidR="005F0340" w:rsidRDefault="005F0340" w:rsidP="005F0340">
      <w:pPr>
        <w:pStyle w:val="a0"/>
        <w:rPr>
          <w:rFonts w:eastAsia="宋体"/>
          <w:b/>
          <w:lang w:val="en-GB" w:eastAsia="zh-CN"/>
        </w:rPr>
      </w:pPr>
      <w:r>
        <w:rPr>
          <w:rFonts w:eastAsia="宋体" w:hint="eastAsia"/>
          <w:b/>
          <w:lang w:val="en-GB" w:eastAsia="zh-CN"/>
        </w:rPr>
        <w:t>Proposal 5:</w:t>
      </w:r>
      <w:r>
        <w:rPr>
          <w:rFonts w:eastAsia="宋体"/>
          <w:b/>
          <w:lang w:val="en-GB" w:eastAsia="zh-CN"/>
        </w:rPr>
        <w:t xml:space="preserve"> </w:t>
      </w:r>
      <w:r w:rsidRPr="002523B1">
        <w:rPr>
          <w:rFonts w:eastAsia="宋体" w:hint="eastAsia"/>
          <w:b/>
          <w:lang w:val="en-GB" w:eastAsia="zh-CN"/>
        </w:rPr>
        <w:t xml:space="preserve">If more than one entry is recorded, </w:t>
      </w:r>
      <w:r w:rsidRPr="002523B1">
        <w:rPr>
          <w:rFonts w:eastAsia="宋体"/>
          <w:b/>
          <w:lang w:val="en-GB" w:eastAsia="zh-CN"/>
        </w:rPr>
        <w:t>multiple containers</w:t>
      </w:r>
      <w:r>
        <w:rPr>
          <w:rFonts w:eastAsia="宋体" w:hint="eastAsia"/>
          <w:b/>
          <w:lang w:val="en-GB" w:eastAsia="zh-CN"/>
        </w:rPr>
        <w:t xml:space="preserve"> of SgNB RACH information</w:t>
      </w:r>
      <w:r w:rsidRPr="002523B1">
        <w:rPr>
          <w:rFonts w:eastAsia="宋体"/>
          <w:b/>
          <w:lang w:val="en-GB" w:eastAsia="zh-CN"/>
        </w:rPr>
        <w:t xml:space="preserve"> </w:t>
      </w:r>
      <w:r w:rsidRPr="002523B1">
        <w:rPr>
          <w:rFonts w:eastAsia="宋体" w:hint="eastAsia"/>
          <w:b/>
          <w:lang w:val="en-GB" w:eastAsia="zh-CN"/>
        </w:rPr>
        <w:t xml:space="preserve">with </w:t>
      </w:r>
      <w:r w:rsidRPr="002523B1">
        <w:rPr>
          <w:rFonts w:eastAsia="宋体"/>
          <w:b/>
          <w:lang w:val="en-GB" w:eastAsia="zh-CN"/>
        </w:rPr>
        <w:t>respective</w:t>
      </w:r>
      <w:r w:rsidRPr="002523B1">
        <w:rPr>
          <w:rFonts w:eastAsia="宋体" w:hint="eastAsia"/>
          <w:b/>
          <w:lang w:val="en-GB" w:eastAsia="zh-CN"/>
        </w:rPr>
        <w:t xml:space="preserve"> </w:t>
      </w:r>
      <w:r>
        <w:rPr>
          <w:rFonts w:eastAsia="宋体" w:hint="eastAsia"/>
          <w:b/>
          <w:lang w:val="en-GB" w:eastAsia="zh-CN"/>
        </w:rPr>
        <w:t>PSCell ID</w:t>
      </w:r>
      <w:r w:rsidRPr="002523B1">
        <w:rPr>
          <w:rFonts w:eastAsia="宋体"/>
          <w:b/>
          <w:lang w:val="en-GB" w:eastAsia="zh-CN"/>
        </w:rPr>
        <w:t xml:space="preserve"> </w:t>
      </w:r>
      <w:r w:rsidRPr="002523B1">
        <w:rPr>
          <w:rFonts w:eastAsia="宋体" w:hint="eastAsia"/>
          <w:b/>
          <w:lang w:val="en-GB" w:eastAsia="zh-CN"/>
        </w:rPr>
        <w:t xml:space="preserve">should be included in </w:t>
      </w:r>
      <w:r>
        <w:rPr>
          <w:rFonts w:eastAsia="宋体"/>
          <w:b/>
          <w:lang w:val="en-GB" w:eastAsia="zh-CN"/>
        </w:rPr>
        <w:t>LTE</w:t>
      </w:r>
      <w:r w:rsidRPr="002523B1">
        <w:rPr>
          <w:rFonts w:eastAsia="宋体" w:hint="eastAsia"/>
          <w:b/>
          <w:lang w:val="en-GB" w:eastAsia="zh-CN"/>
        </w:rPr>
        <w:t xml:space="preserve"> SgNB RACH report</w:t>
      </w:r>
      <w:r>
        <w:rPr>
          <w:rFonts w:eastAsia="宋体" w:hint="eastAsia"/>
          <w:b/>
          <w:lang w:val="en-GB" w:eastAsia="zh-CN"/>
        </w:rPr>
        <w:t xml:space="preserve">, </w:t>
      </w:r>
      <w:r w:rsidR="008623AD">
        <w:rPr>
          <w:rFonts w:eastAsia="宋体" w:hint="eastAsia"/>
          <w:b/>
          <w:lang w:val="en-GB" w:eastAsia="zh-CN"/>
        </w:rPr>
        <w:t xml:space="preserve">and </w:t>
      </w:r>
      <w:r>
        <w:rPr>
          <w:rFonts w:eastAsia="宋体" w:hint="eastAsia"/>
          <w:b/>
          <w:lang w:val="en-GB" w:eastAsia="zh-CN"/>
        </w:rPr>
        <w:t xml:space="preserve">each </w:t>
      </w:r>
      <w:r>
        <w:rPr>
          <w:rFonts w:eastAsia="宋体"/>
          <w:b/>
          <w:lang w:val="en-GB" w:eastAsia="zh-CN"/>
        </w:rPr>
        <w:t>container</w:t>
      </w:r>
      <w:r>
        <w:rPr>
          <w:rFonts w:eastAsia="宋体" w:hint="eastAsia"/>
          <w:b/>
          <w:lang w:val="en-GB" w:eastAsia="zh-CN"/>
        </w:rPr>
        <w:t xml:space="preserve"> includes </w:t>
      </w:r>
      <w:r w:rsidR="00F40C1E">
        <w:rPr>
          <w:rFonts w:eastAsia="宋体" w:hint="eastAsia"/>
          <w:b/>
          <w:lang w:val="en-GB" w:eastAsia="zh-CN"/>
        </w:rPr>
        <w:t xml:space="preserve">only </w:t>
      </w:r>
      <w:r>
        <w:rPr>
          <w:rFonts w:eastAsia="宋体" w:hint="eastAsia"/>
          <w:b/>
          <w:lang w:val="en-GB" w:eastAsia="zh-CN"/>
        </w:rPr>
        <w:t>one NR format RACH information.</w:t>
      </w:r>
    </w:p>
    <w:p w:rsidR="00601BE4" w:rsidRPr="00A84579" w:rsidRDefault="005F0340" w:rsidP="00A84579">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6</w:t>
      </w:r>
      <w:r>
        <w:rPr>
          <w:rFonts w:eastAsia="宋体"/>
          <w:b/>
          <w:lang w:val="en-GB" w:eastAsia="zh-CN"/>
        </w:rPr>
        <w:t xml:space="preserve">: Additional capability may be needed for NR RACH Report enhancement in LTE for </w:t>
      </w:r>
      <w:r>
        <w:rPr>
          <w:rFonts w:eastAsia="宋体" w:hint="eastAsia"/>
          <w:b/>
          <w:lang w:val="en-GB" w:eastAsia="zh-CN"/>
        </w:rPr>
        <w:t>EN-DC and (NG)EN-DC</w:t>
      </w:r>
      <w:r>
        <w:rPr>
          <w:rFonts w:eastAsia="宋体"/>
          <w:b/>
          <w:lang w:val="en-GB" w:eastAsia="zh-CN"/>
        </w:rPr>
        <w:t xml:space="preserve"> </w:t>
      </w:r>
      <w:r>
        <w:rPr>
          <w:rFonts w:eastAsia="宋体" w:hint="eastAsia"/>
          <w:b/>
          <w:lang w:val="en-GB" w:eastAsia="zh-CN"/>
        </w:rPr>
        <w:t>scenarios</w:t>
      </w:r>
      <w:r>
        <w:rPr>
          <w:rFonts w:eastAsia="宋体"/>
          <w:b/>
          <w:lang w:val="en-GB" w:eastAsia="zh-CN"/>
        </w:rPr>
        <w:t>.</w:t>
      </w:r>
    </w:p>
    <w:p w:rsidR="00346326" w:rsidRDefault="00346326" w:rsidP="00502527">
      <w:pPr>
        <w:pStyle w:val="1"/>
        <w:tabs>
          <w:tab w:val="clear" w:pos="567"/>
          <w:tab w:val="num" w:pos="432"/>
        </w:tabs>
        <w:ind w:left="432" w:hanging="432"/>
        <w:jc w:val="both"/>
      </w:pPr>
      <w:r>
        <w:t>Reference</w:t>
      </w:r>
    </w:p>
    <w:p w:rsidR="00DF1935" w:rsidRDefault="00D836C9" w:rsidP="00D836C9">
      <w:pPr>
        <w:pStyle w:val="a0"/>
        <w:numPr>
          <w:ilvl w:val="0"/>
          <w:numId w:val="3"/>
        </w:numPr>
        <w:spacing w:beforeLines="50" w:before="120"/>
        <w:rPr>
          <w:rFonts w:eastAsiaTheme="minorEastAsia"/>
          <w:noProof/>
          <w:lang w:eastAsia="zh-CN"/>
        </w:rPr>
      </w:pPr>
      <w:bookmarkStart w:id="15" w:name="OLE_LINK14"/>
      <w:bookmarkStart w:id="16" w:name="OLE_LINK15"/>
      <w:bookmarkStart w:id="17" w:name="OLE_LINK16"/>
      <w:bookmarkStart w:id="18" w:name="OLE_LINK192"/>
      <w:r w:rsidRPr="00D836C9">
        <w:rPr>
          <w:rFonts w:eastAsiaTheme="minorEastAsia"/>
          <w:noProof/>
          <w:lang w:eastAsia="zh-CN"/>
        </w:rPr>
        <w:t>Draft_R2_120_meeting_report_v1</w:t>
      </w:r>
      <w:r w:rsidR="00DE04C0">
        <w:rPr>
          <w:rFonts w:eastAsiaTheme="minorEastAsia" w:hint="eastAsia"/>
          <w:noProof/>
          <w:lang w:eastAsia="zh-CN"/>
        </w:rPr>
        <w:t>.docx</w:t>
      </w:r>
    </w:p>
    <w:p w:rsidR="00714251" w:rsidRPr="009048B5" w:rsidRDefault="00573746" w:rsidP="00997483">
      <w:pPr>
        <w:pStyle w:val="a0"/>
        <w:numPr>
          <w:ilvl w:val="0"/>
          <w:numId w:val="3"/>
        </w:numPr>
        <w:spacing w:beforeLines="50" w:before="120"/>
        <w:rPr>
          <w:rFonts w:eastAsiaTheme="minorEastAsia"/>
          <w:noProof/>
          <w:lang w:eastAsia="zh-CN"/>
        </w:rPr>
      </w:pPr>
      <w:r w:rsidRPr="00305B9C">
        <w:t>R2-22111</w:t>
      </w:r>
      <w:r w:rsidRPr="00B229FE">
        <w:t>64</w:t>
      </w:r>
      <w:r w:rsidR="00A83E80" w:rsidRPr="009048B5">
        <w:rPr>
          <w:rFonts w:eastAsiaTheme="minorEastAsia"/>
          <w:noProof/>
          <w:lang w:eastAsia="zh-CN"/>
        </w:rPr>
        <w:t>/R3-226053</w:t>
      </w:r>
      <w:r w:rsidR="00353F5F" w:rsidRPr="009048B5">
        <w:rPr>
          <w:rFonts w:eastAsiaTheme="minorEastAsia"/>
          <w:lang w:eastAsia="zh-CN"/>
        </w:rPr>
        <w:t xml:space="preserve"> </w:t>
      </w:r>
      <w:r w:rsidRPr="00B229FE">
        <w:t>Re</w:t>
      </w:r>
      <w:r w:rsidRPr="00305B9C">
        <w:t>ply LS on SN RACH report status in R17</w:t>
      </w:r>
      <w:r w:rsidR="00353F5F" w:rsidRPr="009048B5">
        <w:rPr>
          <w:rFonts w:eastAsiaTheme="minorEastAsia"/>
          <w:lang w:eastAsia="zh-CN"/>
        </w:rPr>
        <w:t xml:space="preserve"> RAN3</w:t>
      </w:r>
      <w:bookmarkEnd w:id="13"/>
      <w:bookmarkEnd w:id="14"/>
      <w:bookmarkEnd w:id="15"/>
      <w:bookmarkEnd w:id="16"/>
      <w:bookmarkEnd w:id="17"/>
      <w:bookmarkEnd w:id="18"/>
    </w:p>
    <w:sectPr w:rsidR="00714251" w:rsidRPr="009048B5"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224" w:rsidRDefault="00E36224">
      <w:r>
        <w:separator/>
      </w:r>
    </w:p>
  </w:endnote>
  <w:endnote w:type="continuationSeparator" w:id="0">
    <w:p w:rsidR="00E36224" w:rsidRDefault="00E3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448E4">
      <w:rPr>
        <w:rStyle w:val="ae"/>
        <w:noProof/>
      </w:rPr>
      <w:t>3</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224" w:rsidRDefault="00E36224">
      <w:r>
        <w:separator/>
      </w:r>
    </w:p>
  </w:footnote>
  <w:footnote w:type="continuationSeparator" w:id="0">
    <w:p w:rsidR="00E36224" w:rsidRDefault="00E3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2">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4">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19"/>
  </w:num>
  <w:num w:numId="3">
    <w:abstractNumId w:val="5"/>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6"/>
  </w:num>
  <w:num w:numId="7">
    <w:abstractNumId w:val="1"/>
  </w:num>
  <w:num w:numId="8">
    <w:abstractNumId w:val="22"/>
  </w:num>
  <w:num w:numId="9">
    <w:abstractNumId w:val="22"/>
  </w:num>
  <w:num w:numId="10">
    <w:abstractNumId w:val="22"/>
  </w:num>
  <w:num w:numId="11">
    <w:abstractNumId w:val="3"/>
  </w:num>
  <w:num w:numId="12">
    <w:abstractNumId w:val="12"/>
  </w:num>
  <w:num w:numId="13">
    <w:abstractNumId w:val="7"/>
  </w:num>
  <w:num w:numId="14">
    <w:abstractNumId w:val="22"/>
  </w:num>
  <w:num w:numId="15">
    <w:abstractNumId w:val="6"/>
  </w:num>
  <w:num w:numId="16">
    <w:abstractNumId w:val="14"/>
  </w:num>
  <w:num w:numId="17">
    <w:abstractNumId w:val="13"/>
  </w:num>
  <w:num w:numId="18">
    <w:abstractNumId w:val="17"/>
  </w:num>
  <w:num w:numId="19">
    <w:abstractNumId w:val="21"/>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1"/>
  </w:num>
  <w:num w:numId="31">
    <w:abstractNumId w:val="22"/>
  </w:num>
  <w:num w:numId="32">
    <w:abstractNumId w:val="22"/>
  </w:num>
  <w:num w:numId="33">
    <w:abstractNumId w:val="8"/>
  </w:num>
  <w:num w:numId="3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2B1A"/>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0F5E"/>
    <w:rsid w:val="0002102E"/>
    <w:rsid w:val="0002195F"/>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9A3"/>
    <w:rsid w:val="00051D6E"/>
    <w:rsid w:val="00052524"/>
    <w:rsid w:val="000529C6"/>
    <w:rsid w:val="000535BC"/>
    <w:rsid w:val="0005366E"/>
    <w:rsid w:val="0005381B"/>
    <w:rsid w:val="000538A1"/>
    <w:rsid w:val="00053A0A"/>
    <w:rsid w:val="0005476B"/>
    <w:rsid w:val="00055E49"/>
    <w:rsid w:val="00056855"/>
    <w:rsid w:val="000607F0"/>
    <w:rsid w:val="00060D1A"/>
    <w:rsid w:val="00060DF6"/>
    <w:rsid w:val="00061828"/>
    <w:rsid w:val="00061BF2"/>
    <w:rsid w:val="0006264B"/>
    <w:rsid w:val="000626FB"/>
    <w:rsid w:val="000628F5"/>
    <w:rsid w:val="00062AFD"/>
    <w:rsid w:val="00062CB1"/>
    <w:rsid w:val="00063313"/>
    <w:rsid w:val="000633A1"/>
    <w:rsid w:val="000635AF"/>
    <w:rsid w:val="00063AE9"/>
    <w:rsid w:val="00063BAA"/>
    <w:rsid w:val="000671AE"/>
    <w:rsid w:val="0006727E"/>
    <w:rsid w:val="00070019"/>
    <w:rsid w:val="000705E9"/>
    <w:rsid w:val="00071438"/>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93E"/>
    <w:rsid w:val="000B5012"/>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546"/>
    <w:rsid w:val="001266F2"/>
    <w:rsid w:val="001267F9"/>
    <w:rsid w:val="001279B7"/>
    <w:rsid w:val="001300EB"/>
    <w:rsid w:val="00130A19"/>
    <w:rsid w:val="001318F6"/>
    <w:rsid w:val="00131986"/>
    <w:rsid w:val="00131BC4"/>
    <w:rsid w:val="001322D3"/>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36E"/>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E3"/>
    <w:rsid w:val="00146BD3"/>
    <w:rsid w:val="00146C8B"/>
    <w:rsid w:val="00146CBE"/>
    <w:rsid w:val="00146E22"/>
    <w:rsid w:val="00146E86"/>
    <w:rsid w:val="00147599"/>
    <w:rsid w:val="00147A97"/>
    <w:rsid w:val="00147DDC"/>
    <w:rsid w:val="00147EC8"/>
    <w:rsid w:val="001509C6"/>
    <w:rsid w:val="00150EDD"/>
    <w:rsid w:val="00151113"/>
    <w:rsid w:val="00151654"/>
    <w:rsid w:val="00151E42"/>
    <w:rsid w:val="00152133"/>
    <w:rsid w:val="001525EB"/>
    <w:rsid w:val="0015326C"/>
    <w:rsid w:val="00153478"/>
    <w:rsid w:val="00154418"/>
    <w:rsid w:val="00154852"/>
    <w:rsid w:val="00154AAC"/>
    <w:rsid w:val="00154B7A"/>
    <w:rsid w:val="0015567B"/>
    <w:rsid w:val="00155BF6"/>
    <w:rsid w:val="00156119"/>
    <w:rsid w:val="00156B10"/>
    <w:rsid w:val="00156BE4"/>
    <w:rsid w:val="00156E80"/>
    <w:rsid w:val="00156EBB"/>
    <w:rsid w:val="001570B2"/>
    <w:rsid w:val="001605FD"/>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5A"/>
    <w:rsid w:val="00177F9C"/>
    <w:rsid w:val="001801A1"/>
    <w:rsid w:val="0018053F"/>
    <w:rsid w:val="001807A1"/>
    <w:rsid w:val="001809D2"/>
    <w:rsid w:val="00180E17"/>
    <w:rsid w:val="00180F56"/>
    <w:rsid w:val="00181E13"/>
    <w:rsid w:val="001820AA"/>
    <w:rsid w:val="00182191"/>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8FF"/>
    <w:rsid w:val="00190794"/>
    <w:rsid w:val="001909BF"/>
    <w:rsid w:val="001910DF"/>
    <w:rsid w:val="001911EA"/>
    <w:rsid w:val="001918B8"/>
    <w:rsid w:val="00191D49"/>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2FDE"/>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D05"/>
    <w:rsid w:val="001E6DDF"/>
    <w:rsid w:val="001E7212"/>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BFC"/>
    <w:rsid w:val="00207863"/>
    <w:rsid w:val="0020799E"/>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4C7C"/>
    <w:rsid w:val="0022646E"/>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7B3E"/>
    <w:rsid w:val="002402B1"/>
    <w:rsid w:val="002405A7"/>
    <w:rsid w:val="0024065A"/>
    <w:rsid w:val="002411A9"/>
    <w:rsid w:val="0024144A"/>
    <w:rsid w:val="00241C61"/>
    <w:rsid w:val="00241D74"/>
    <w:rsid w:val="0024211D"/>
    <w:rsid w:val="002423E1"/>
    <w:rsid w:val="00242826"/>
    <w:rsid w:val="00242895"/>
    <w:rsid w:val="00243BD6"/>
    <w:rsid w:val="00243CBC"/>
    <w:rsid w:val="00245358"/>
    <w:rsid w:val="00245D34"/>
    <w:rsid w:val="00246479"/>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68AA"/>
    <w:rsid w:val="002871A0"/>
    <w:rsid w:val="00287686"/>
    <w:rsid w:val="002876FC"/>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318"/>
    <w:rsid w:val="002C7745"/>
    <w:rsid w:val="002D0422"/>
    <w:rsid w:val="002D0613"/>
    <w:rsid w:val="002D0B13"/>
    <w:rsid w:val="002D1E40"/>
    <w:rsid w:val="002D28DF"/>
    <w:rsid w:val="002D2CED"/>
    <w:rsid w:val="002D3153"/>
    <w:rsid w:val="002D38E9"/>
    <w:rsid w:val="002D3B57"/>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101"/>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1E2"/>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B18"/>
    <w:rsid w:val="00321FCD"/>
    <w:rsid w:val="00322424"/>
    <w:rsid w:val="003227E6"/>
    <w:rsid w:val="00322900"/>
    <w:rsid w:val="00322AA4"/>
    <w:rsid w:val="003233EE"/>
    <w:rsid w:val="00324045"/>
    <w:rsid w:val="0032490D"/>
    <w:rsid w:val="00325078"/>
    <w:rsid w:val="0032521F"/>
    <w:rsid w:val="0032556F"/>
    <w:rsid w:val="00325918"/>
    <w:rsid w:val="00325B88"/>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2BEE"/>
    <w:rsid w:val="00343524"/>
    <w:rsid w:val="00343539"/>
    <w:rsid w:val="003435C7"/>
    <w:rsid w:val="0034371A"/>
    <w:rsid w:val="00343D27"/>
    <w:rsid w:val="00344619"/>
    <w:rsid w:val="00344658"/>
    <w:rsid w:val="00344A7B"/>
    <w:rsid w:val="00344C43"/>
    <w:rsid w:val="00344F50"/>
    <w:rsid w:val="00344FB2"/>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F5F"/>
    <w:rsid w:val="00354B22"/>
    <w:rsid w:val="00355042"/>
    <w:rsid w:val="0035585A"/>
    <w:rsid w:val="00355F74"/>
    <w:rsid w:val="00357962"/>
    <w:rsid w:val="00357C25"/>
    <w:rsid w:val="00360649"/>
    <w:rsid w:val="00360E42"/>
    <w:rsid w:val="003611EF"/>
    <w:rsid w:val="00362545"/>
    <w:rsid w:val="003628A9"/>
    <w:rsid w:val="00362C87"/>
    <w:rsid w:val="00362CDF"/>
    <w:rsid w:val="0036329A"/>
    <w:rsid w:val="00363D08"/>
    <w:rsid w:val="00363DDC"/>
    <w:rsid w:val="003643AE"/>
    <w:rsid w:val="0036496A"/>
    <w:rsid w:val="0036524D"/>
    <w:rsid w:val="00366027"/>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E49"/>
    <w:rsid w:val="00385067"/>
    <w:rsid w:val="00385699"/>
    <w:rsid w:val="00385B87"/>
    <w:rsid w:val="00386130"/>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45F"/>
    <w:rsid w:val="00393474"/>
    <w:rsid w:val="00393AD2"/>
    <w:rsid w:val="00393B7A"/>
    <w:rsid w:val="00393B83"/>
    <w:rsid w:val="003942DF"/>
    <w:rsid w:val="003949ED"/>
    <w:rsid w:val="00394F5D"/>
    <w:rsid w:val="00395593"/>
    <w:rsid w:val="00395850"/>
    <w:rsid w:val="00396C69"/>
    <w:rsid w:val="00397329"/>
    <w:rsid w:val="003973FD"/>
    <w:rsid w:val="00397930"/>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4F92"/>
    <w:rsid w:val="003B56E7"/>
    <w:rsid w:val="003B5D00"/>
    <w:rsid w:val="003B5F4C"/>
    <w:rsid w:val="003B651E"/>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12A3"/>
    <w:rsid w:val="00401EAE"/>
    <w:rsid w:val="0040248A"/>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6A5"/>
    <w:rsid w:val="004126E2"/>
    <w:rsid w:val="00412E0F"/>
    <w:rsid w:val="00413051"/>
    <w:rsid w:val="00413511"/>
    <w:rsid w:val="00413D2A"/>
    <w:rsid w:val="00413EF2"/>
    <w:rsid w:val="00414A8B"/>
    <w:rsid w:val="0041585E"/>
    <w:rsid w:val="00415AD9"/>
    <w:rsid w:val="00416469"/>
    <w:rsid w:val="00416651"/>
    <w:rsid w:val="0041681C"/>
    <w:rsid w:val="00416EDE"/>
    <w:rsid w:val="0041709C"/>
    <w:rsid w:val="0041723C"/>
    <w:rsid w:val="00417471"/>
    <w:rsid w:val="00417776"/>
    <w:rsid w:val="004177AC"/>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3CE0"/>
    <w:rsid w:val="0042518D"/>
    <w:rsid w:val="004252DA"/>
    <w:rsid w:val="00425477"/>
    <w:rsid w:val="00425F5E"/>
    <w:rsid w:val="004262D3"/>
    <w:rsid w:val="004263F1"/>
    <w:rsid w:val="00426973"/>
    <w:rsid w:val="00427640"/>
    <w:rsid w:val="004279A1"/>
    <w:rsid w:val="00427D37"/>
    <w:rsid w:val="004302A8"/>
    <w:rsid w:val="004305A9"/>
    <w:rsid w:val="004305BF"/>
    <w:rsid w:val="004308DF"/>
    <w:rsid w:val="00430DAA"/>
    <w:rsid w:val="00430DEC"/>
    <w:rsid w:val="00431074"/>
    <w:rsid w:val="0043182A"/>
    <w:rsid w:val="00431890"/>
    <w:rsid w:val="004325F1"/>
    <w:rsid w:val="004346B2"/>
    <w:rsid w:val="0043487A"/>
    <w:rsid w:val="00435162"/>
    <w:rsid w:val="00435736"/>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60780"/>
    <w:rsid w:val="00460979"/>
    <w:rsid w:val="00460A57"/>
    <w:rsid w:val="00460C80"/>
    <w:rsid w:val="00460DD2"/>
    <w:rsid w:val="00461436"/>
    <w:rsid w:val="004616E6"/>
    <w:rsid w:val="00462591"/>
    <w:rsid w:val="00462622"/>
    <w:rsid w:val="004627DD"/>
    <w:rsid w:val="00462C6B"/>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F0C"/>
    <w:rsid w:val="004D517B"/>
    <w:rsid w:val="004D55F1"/>
    <w:rsid w:val="004D5C6D"/>
    <w:rsid w:val="004E0BB0"/>
    <w:rsid w:val="004E1457"/>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0ED7"/>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CE2"/>
    <w:rsid w:val="00512D3D"/>
    <w:rsid w:val="00512EC4"/>
    <w:rsid w:val="00513138"/>
    <w:rsid w:val="005135F6"/>
    <w:rsid w:val="005137B2"/>
    <w:rsid w:val="0051399D"/>
    <w:rsid w:val="00514955"/>
    <w:rsid w:val="00514A87"/>
    <w:rsid w:val="00514BC0"/>
    <w:rsid w:val="005150D8"/>
    <w:rsid w:val="00515577"/>
    <w:rsid w:val="00515C22"/>
    <w:rsid w:val="005160F2"/>
    <w:rsid w:val="005162CF"/>
    <w:rsid w:val="00516483"/>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706"/>
    <w:rsid w:val="00533533"/>
    <w:rsid w:val="00533E1D"/>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E72"/>
    <w:rsid w:val="005610C3"/>
    <w:rsid w:val="00561784"/>
    <w:rsid w:val="00561C96"/>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BFB"/>
    <w:rsid w:val="00593A1C"/>
    <w:rsid w:val="00593C9A"/>
    <w:rsid w:val="00593FC3"/>
    <w:rsid w:val="005945AD"/>
    <w:rsid w:val="0059481C"/>
    <w:rsid w:val="00594BBC"/>
    <w:rsid w:val="00594F0D"/>
    <w:rsid w:val="0059509A"/>
    <w:rsid w:val="0059515A"/>
    <w:rsid w:val="005954A6"/>
    <w:rsid w:val="00595574"/>
    <w:rsid w:val="005961A8"/>
    <w:rsid w:val="00596810"/>
    <w:rsid w:val="00596ED5"/>
    <w:rsid w:val="00597198"/>
    <w:rsid w:val="00597381"/>
    <w:rsid w:val="00597721"/>
    <w:rsid w:val="00597B97"/>
    <w:rsid w:val="005A0B50"/>
    <w:rsid w:val="005A0E98"/>
    <w:rsid w:val="005A1058"/>
    <w:rsid w:val="005A123F"/>
    <w:rsid w:val="005A1FF1"/>
    <w:rsid w:val="005A21E2"/>
    <w:rsid w:val="005A3032"/>
    <w:rsid w:val="005A33F1"/>
    <w:rsid w:val="005A39E0"/>
    <w:rsid w:val="005A3B3E"/>
    <w:rsid w:val="005A47DA"/>
    <w:rsid w:val="005A481F"/>
    <w:rsid w:val="005A48F2"/>
    <w:rsid w:val="005A48F8"/>
    <w:rsid w:val="005A4D22"/>
    <w:rsid w:val="005A4E8D"/>
    <w:rsid w:val="005A533A"/>
    <w:rsid w:val="005A5A9D"/>
    <w:rsid w:val="005A5B57"/>
    <w:rsid w:val="005A5D13"/>
    <w:rsid w:val="005A5E82"/>
    <w:rsid w:val="005A617E"/>
    <w:rsid w:val="005A668D"/>
    <w:rsid w:val="005A6B81"/>
    <w:rsid w:val="005A6FE4"/>
    <w:rsid w:val="005A7450"/>
    <w:rsid w:val="005A7AE9"/>
    <w:rsid w:val="005A7DBB"/>
    <w:rsid w:val="005A7FBA"/>
    <w:rsid w:val="005B0085"/>
    <w:rsid w:val="005B00E0"/>
    <w:rsid w:val="005B0334"/>
    <w:rsid w:val="005B05A5"/>
    <w:rsid w:val="005B070B"/>
    <w:rsid w:val="005B0A06"/>
    <w:rsid w:val="005B2064"/>
    <w:rsid w:val="005B2680"/>
    <w:rsid w:val="005B2762"/>
    <w:rsid w:val="005B3437"/>
    <w:rsid w:val="005B3852"/>
    <w:rsid w:val="005B3B55"/>
    <w:rsid w:val="005B3C40"/>
    <w:rsid w:val="005B4296"/>
    <w:rsid w:val="005B4F3D"/>
    <w:rsid w:val="005B5EF2"/>
    <w:rsid w:val="005B61CA"/>
    <w:rsid w:val="005B71E5"/>
    <w:rsid w:val="005B72DD"/>
    <w:rsid w:val="005B7330"/>
    <w:rsid w:val="005B7530"/>
    <w:rsid w:val="005B763F"/>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ACE"/>
    <w:rsid w:val="005C6358"/>
    <w:rsid w:val="005C64F2"/>
    <w:rsid w:val="005C65F6"/>
    <w:rsid w:val="005C6C80"/>
    <w:rsid w:val="005C73F1"/>
    <w:rsid w:val="005C760C"/>
    <w:rsid w:val="005C786B"/>
    <w:rsid w:val="005D11D8"/>
    <w:rsid w:val="005D1356"/>
    <w:rsid w:val="005D1364"/>
    <w:rsid w:val="005D163D"/>
    <w:rsid w:val="005D1957"/>
    <w:rsid w:val="005D2DC0"/>
    <w:rsid w:val="005D2E92"/>
    <w:rsid w:val="005D36B6"/>
    <w:rsid w:val="005D3C18"/>
    <w:rsid w:val="005D4271"/>
    <w:rsid w:val="005D496F"/>
    <w:rsid w:val="005D4FF2"/>
    <w:rsid w:val="005D5809"/>
    <w:rsid w:val="005D5A80"/>
    <w:rsid w:val="005D5BFE"/>
    <w:rsid w:val="005D688C"/>
    <w:rsid w:val="005D6DBE"/>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43D7"/>
    <w:rsid w:val="00604E9E"/>
    <w:rsid w:val="006056FA"/>
    <w:rsid w:val="00605FF2"/>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763F"/>
    <w:rsid w:val="006276C5"/>
    <w:rsid w:val="00627F56"/>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7386"/>
    <w:rsid w:val="0063789A"/>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ADB"/>
    <w:rsid w:val="00650C71"/>
    <w:rsid w:val="00650E93"/>
    <w:rsid w:val="00651633"/>
    <w:rsid w:val="00651AB6"/>
    <w:rsid w:val="00652189"/>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EF7"/>
    <w:rsid w:val="006870EC"/>
    <w:rsid w:val="0068718C"/>
    <w:rsid w:val="00687444"/>
    <w:rsid w:val="006874C6"/>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4BF"/>
    <w:rsid w:val="006B37EF"/>
    <w:rsid w:val="006B396C"/>
    <w:rsid w:val="006B3A8B"/>
    <w:rsid w:val="006B3F4D"/>
    <w:rsid w:val="006B415E"/>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13B3"/>
    <w:rsid w:val="006C2046"/>
    <w:rsid w:val="006C20C9"/>
    <w:rsid w:val="006C238F"/>
    <w:rsid w:val="006C27A0"/>
    <w:rsid w:val="006C29BE"/>
    <w:rsid w:val="006C335D"/>
    <w:rsid w:val="006C4377"/>
    <w:rsid w:val="006C4987"/>
    <w:rsid w:val="006C4AD0"/>
    <w:rsid w:val="006C5C4E"/>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789"/>
    <w:rsid w:val="006E2402"/>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3772"/>
    <w:rsid w:val="006F3CAC"/>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064"/>
    <w:rsid w:val="00704F8E"/>
    <w:rsid w:val="00705527"/>
    <w:rsid w:val="00705DF6"/>
    <w:rsid w:val="007063BF"/>
    <w:rsid w:val="007066C4"/>
    <w:rsid w:val="00706E86"/>
    <w:rsid w:val="00706F68"/>
    <w:rsid w:val="00707120"/>
    <w:rsid w:val="00707278"/>
    <w:rsid w:val="00710027"/>
    <w:rsid w:val="00710073"/>
    <w:rsid w:val="007101B1"/>
    <w:rsid w:val="007104CD"/>
    <w:rsid w:val="00710B22"/>
    <w:rsid w:val="007110AC"/>
    <w:rsid w:val="007112CC"/>
    <w:rsid w:val="00711A54"/>
    <w:rsid w:val="00711DA9"/>
    <w:rsid w:val="00712A31"/>
    <w:rsid w:val="00712A7A"/>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6E50"/>
    <w:rsid w:val="007305AC"/>
    <w:rsid w:val="00730802"/>
    <w:rsid w:val="00730B3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8D8"/>
    <w:rsid w:val="00772FD4"/>
    <w:rsid w:val="00773083"/>
    <w:rsid w:val="007733CF"/>
    <w:rsid w:val="007735A1"/>
    <w:rsid w:val="00773B4C"/>
    <w:rsid w:val="00774079"/>
    <w:rsid w:val="00775439"/>
    <w:rsid w:val="0077677F"/>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4096"/>
    <w:rsid w:val="007A4478"/>
    <w:rsid w:val="007A4C2C"/>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40BB"/>
    <w:rsid w:val="007B452A"/>
    <w:rsid w:val="007B4905"/>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456"/>
    <w:rsid w:val="007C6656"/>
    <w:rsid w:val="007C683D"/>
    <w:rsid w:val="007C69AD"/>
    <w:rsid w:val="007C6FD0"/>
    <w:rsid w:val="007C7305"/>
    <w:rsid w:val="007D147D"/>
    <w:rsid w:val="007D1B0A"/>
    <w:rsid w:val="007D244D"/>
    <w:rsid w:val="007D2477"/>
    <w:rsid w:val="007D357D"/>
    <w:rsid w:val="007D3E44"/>
    <w:rsid w:val="007D461D"/>
    <w:rsid w:val="007D4627"/>
    <w:rsid w:val="007D56E3"/>
    <w:rsid w:val="007D5743"/>
    <w:rsid w:val="007D631B"/>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999"/>
    <w:rsid w:val="00816F7D"/>
    <w:rsid w:val="00817A6A"/>
    <w:rsid w:val="0082184F"/>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1EF"/>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70B8"/>
    <w:rsid w:val="00887111"/>
    <w:rsid w:val="0088778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4313"/>
    <w:rsid w:val="008A58E9"/>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6AE"/>
    <w:rsid w:val="008C2B14"/>
    <w:rsid w:val="008C3225"/>
    <w:rsid w:val="008C3E8B"/>
    <w:rsid w:val="008C41A4"/>
    <w:rsid w:val="008C529E"/>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FC"/>
    <w:rsid w:val="008E72DA"/>
    <w:rsid w:val="008F028A"/>
    <w:rsid w:val="008F0401"/>
    <w:rsid w:val="008F0AA2"/>
    <w:rsid w:val="008F1086"/>
    <w:rsid w:val="008F1592"/>
    <w:rsid w:val="008F2162"/>
    <w:rsid w:val="008F229E"/>
    <w:rsid w:val="008F289B"/>
    <w:rsid w:val="008F2988"/>
    <w:rsid w:val="008F3697"/>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0FA"/>
    <w:rsid w:val="0090287A"/>
    <w:rsid w:val="00902D68"/>
    <w:rsid w:val="009031FC"/>
    <w:rsid w:val="009036EA"/>
    <w:rsid w:val="00903E10"/>
    <w:rsid w:val="00903FBE"/>
    <w:rsid w:val="009048B5"/>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997"/>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B8E"/>
    <w:rsid w:val="00945C22"/>
    <w:rsid w:val="00945F4A"/>
    <w:rsid w:val="00946223"/>
    <w:rsid w:val="00946427"/>
    <w:rsid w:val="009464C1"/>
    <w:rsid w:val="009465CB"/>
    <w:rsid w:val="00946616"/>
    <w:rsid w:val="0094742B"/>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7E4"/>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59B0"/>
    <w:rsid w:val="00976918"/>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387"/>
    <w:rsid w:val="009A6609"/>
    <w:rsid w:val="009A6905"/>
    <w:rsid w:val="009A6B72"/>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CC6"/>
    <w:rsid w:val="009D3FEA"/>
    <w:rsid w:val="009D5370"/>
    <w:rsid w:val="009D62F2"/>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8E3"/>
    <w:rsid w:val="009F6D34"/>
    <w:rsid w:val="009F73BD"/>
    <w:rsid w:val="009F7656"/>
    <w:rsid w:val="009F775F"/>
    <w:rsid w:val="009F7ACB"/>
    <w:rsid w:val="009F7B8D"/>
    <w:rsid w:val="00A007BD"/>
    <w:rsid w:val="00A0154F"/>
    <w:rsid w:val="00A017AE"/>
    <w:rsid w:val="00A0215C"/>
    <w:rsid w:val="00A0283D"/>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4CD"/>
    <w:rsid w:val="00A14D77"/>
    <w:rsid w:val="00A14E70"/>
    <w:rsid w:val="00A153B7"/>
    <w:rsid w:val="00A1551F"/>
    <w:rsid w:val="00A15B05"/>
    <w:rsid w:val="00A16305"/>
    <w:rsid w:val="00A168FD"/>
    <w:rsid w:val="00A16BBA"/>
    <w:rsid w:val="00A16D42"/>
    <w:rsid w:val="00A173CD"/>
    <w:rsid w:val="00A175EA"/>
    <w:rsid w:val="00A178B7"/>
    <w:rsid w:val="00A17DEF"/>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304A3"/>
    <w:rsid w:val="00A30AF6"/>
    <w:rsid w:val="00A31376"/>
    <w:rsid w:val="00A31C95"/>
    <w:rsid w:val="00A3207F"/>
    <w:rsid w:val="00A326C7"/>
    <w:rsid w:val="00A32D32"/>
    <w:rsid w:val="00A33608"/>
    <w:rsid w:val="00A34349"/>
    <w:rsid w:val="00A343C1"/>
    <w:rsid w:val="00A34A7E"/>
    <w:rsid w:val="00A35984"/>
    <w:rsid w:val="00A35BCF"/>
    <w:rsid w:val="00A35F70"/>
    <w:rsid w:val="00A361BE"/>
    <w:rsid w:val="00A36257"/>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5192"/>
    <w:rsid w:val="00A4527E"/>
    <w:rsid w:val="00A465BE"/>
    <w:rsid w:val="00A46990"/>
    <w:rsid w:val="00A477FB"/>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95"/>
    <w:rsid w:val="00A84579"/>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36C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9E3"/>
    <w:rsid w:val="00AB5BD6"/>
    <w:rsid w:val="00AB5D70"/>
    <w:rsid w:val="00AB5E4A"/>
    <w:rsid w:val="00AB5FEF"/>
    <w:rsid w:val="00AB6830"/>
    <w:rsid w:val="00AB6915"/>
    <w:rsid w:val="00AB6FE2"/>
    <w:rsid w:val="00AB709C"/>
    <w:rsid w:val="00AB774C"/>
    <w:rsid w:val="00AC019F"/>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20C0"/>
    <w:rsid w:val="00AF251D"/>
    <w:rsid w:val="00AF2D3C"/>
    <w:rsid w:val="00AF33EC"/>
    <w:rsid w:val="00AF3DE8"/>
    <w:rsid w:val="00AF3DEC"/>
    <w:rsid w:val="00AF4399"/>
    <w:rsid w:val="00AF497B"/>
    <w:rsid w:val="00AF4C07"/>
    <w:rsid w:val="00AF50CC"/>
    <w:rsid w:val="00AF58BE"/>
    <w:rsid w:val="00AF59DB"/>
    <w:rsid w:val="00AF6F1D"/>
    <w:rsid w:val="00AF764A"/>
    <w:rsid w:val="00AF7B20"/>
    <w:rsid w:val="00B00A2A"/>
    <w:rsid w:val="00B00AF6"/>
    <w:rsid w:val="00B00C04"/>
    <w:rsid w:val="00B011BB"/>
    <w:rsid w:val="00B02246"/>
    <w:rsid w:val="00B022FC"/>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9C6"/>
    <w:rsid w:val="00B24B2C"/>
    <w:rsid w:val="00B2516C"/>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6B4"/>
    <w:rsid w:val="00B31812"/>
    <w:rsid w:val="00B3212A"/>
    <w:rsid w:val="00B323FC"/>
    <w:rsid w:val="00B32B61"/>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67531"/>
    <w:rsid w:val="00B7073D"/>
    <w:rsid w:val="00B70EF6"/>
    <w:rsid w:val="00B713A9"/>
    <w:rsid w:val="00B71886"/>
    <w:rsid w:val="00B73167"/>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0D15"/>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2E7"/>
    <w:rsid w:val="00BD174D"/>
    <w:rsid w:val="00BD1924"/>
    <w:rsid w:val="00BD22FB"/>
    <w:rsid w:val="00BD2406"/>
    <w:rsid w:val="00BD3D4A"/>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4A2"/>
    <w:rsid w:val="00BF5504"/>
    <w:rsid w:val="00BF56F9"/>
    <w:rsid w:val="00BF58E7"/>
    <w:rsid w:val="00BF5F9C"/>
    <w:rsid w:val="00BF684D"/>
    <w:rsid w:val="00BF751E"/>
    <w:rsid w:val="00BF7DD0"/>
    <w:rsid w:val="00BF7FD1"/>
    <w:rsid w:val="00C00C2D"/>
    <w:rsid w:val="00C00CF9"/>
    <w:rsid w:val="00C01092"/>
    <w:rsid w:val="00C01A4E"/>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A9B"/>
    <w:rsid w:val="00C5206D"/>
    <w:rsid w:val="00C52274"/>
    <w:rsid w:val="00C5230C"/>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DBC"/>
    <w:rsid w:val="00C66C81"/>
    <w:rsid w:val="00C6760E"/>
    <w:rsid w:val="00C677E8"/>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5135"/>
    <w:rsid w:val="00C85396"/>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41EC"/>
    <w:rsid w:val="00C9464E"/>
    <w:rsid w:val="00C9475D"/>
    <w:rsid w:val="00C953E6"/>
    <w:rsid w:val="00C957D1"/>
    <w:rsid w:val="00C95821"/>
    <w:rsid w:val="00C95C8B"/>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92"/>
    <w:rsid w:val="00CC091C"/>
    <w:rsid w:val="00CC0F79"/>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31C7"/>
    <w:rsid w:val="00CD3358"/>
    <w:rsid w:val="00CD365E"/>
    <w:rsid w:val="00CD3E27"/>
    <w:rsid w:val="00CD4373"/>
    <w:rsid w:val="00CD45A3"/>
    <w:rsid w:val="00CD46DB"/>
    <w:rsid w:val="00CD5093"/>
    <w:rsid w:val="00CD519A"/>
    <w:rsid w:val="00CD5807"/>
    <w:rsid w:val="00CD5879"/>
    <w:rsid w:val="00CD5C5E"/>
    <w:rsid w:val="00CD655D"/>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3B2"/>
    <w:rsid w:val="00D0188D"/>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14D"/>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CFB"/>
    <w:rsid w:val="00D30E93"/>
    <w:rsid w:val="00D311F6"/>
    <w:rsid w:val="00D31668"/>
    <w:rsid w:val="00D31A0D"/>
    <w:rsid w:val="00D320FE"/>
    <w:rsid w:val="00D328D8"/>
    <w:rsid w:val="00D32F26"/>
    <w:rsid w:val="00D32FDF"/>
    <w:rsid w:val="00D33599"/>
    <w:rsid w:val="00D335A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9E8"/>
    <w:rsid w:val="00D44C04"/>
    <w:rsid w:val="00D45986"/>
    <w:rsid w:val="00D46172"/>
    <w:rsid w:val="00D461E1"/>
    <w:rsid w:val="00D46798"/>
    <w:rsid w:val="00D47226"/>
    <w:rsid w:val="00D4729A"/>
    <w:rsid w:val="00D4750F"/>
    <w:rsid w:val="00D47730"/>
    <w:rsid w:val="00D479A6"/>
    <w:rsid w:val="00D50A2E"/>
    <w:rsid w:val="00D50ED2"/>
    <w:rsid w:val="00D51219"/>
    <w:rsid w:val="00D5122C"/>
    <w:rsid w:val="00D51A66"/>
    <w:rsid w:val="00D5272E"/>
    <w:rsid w:val="00D5344C"/>
    <w:rsid w:val="00D54C2B"/>
    <w:rsid w:val="00D551D4"/>
    <w:rsid w:val="00D55944"/>
    <w:rsid w:val="00D559CC"/>
    <w:rsid w:val="00D55BDD"/>
    <w:rsid w:val="00D5648F"/>
    <w:rsid w:val="00D564C5"/>
    <w:rsid w:val="00D564C7"/>
    <w:rsid w:val="00D56D8B"/>
    <w:rsid w:val="00D57967"/>
    <w:rsid w:val="00D60567"/>
    <w:rsid w:val="00D60E79"/>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A5E"/>
    <w:rsid w:val="00D85CA1"/>
    <w:rsid w:val="00D8691E"/>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AFE"/>
    <w:rsid w:val="00DA03C9"/>
    <w:rsid w:val="00DA0B9E"/>
    <w:rsid w:val="00DA14FA"/>
    <w:rsid w:val="00DA16F3"/>
    <w:rsid w:val="00DA1A1F"/>
    <w:rsid w:val="00DA1BD1"/>
    <w:rsid w:val="00DA2038"/>
    <w:rsid w:val="00DA27B2"/>
    <w:rsid w:val="00DA281A"/>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484"/>
    <w:rsid w:val="00DB5C51"/>
    <w:rsid w:val="00DB5DC3"/>
    <w:rsid w:val="00DB677C"/>
    <w:rsid w:val="00DB6FD0"/>
    <w:rsid w:val="00DB7960"/>
    <w:rsid w:val="00DB7E51"/>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0D2"/>
    <w:rsid w:val="00DF4504"/>
    <w:rsid w:val="00DF5006"/>
    <w:rsid w:val="00DF5812"/>
    <w:rsid w:val="00DF628C"/>
    <w:rsid w:val="00DF683D"/>
    <w:rsid w:val="00DF6890"/>
    <w:rsid w:val="00DF74D3"/>
    <w:rsid w:val="00DF7A33"/>
    <w:rsid w:val="00E00AC6"/>
    <w:rsid w:val="00E01411"/>
    <w:rsid w:val="00E01737"/>
    <w:rsid w:val="00E0299D"/>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A98"/>
    <w:rsid w:val="00E22EAF"/>
    <w:rsid w:val="00E234F4"/>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9CA"/>
    <w:rsid w:val="00E54AA8"/>
    <w:rsid w:val="00E54B7C"/>
    <w:rsid w:val="00E54E33"/>
    <w:rsid w:val="00E55026"/>
    <w:rsid w:val="00E559FA"/>
    <w:rsid w:val="00E55AEC"/>
    <w:rsid w:val="00E55DF4"/>
    <w:rsid w:val="00E55E30"/>
    <w:rsid w:val="00E5699E"/>
    <w:rsid w:val="00E57228"/>
    <w:rsid w:val="00E57564"/>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B8E"/>
    <w:rsid w:val="00E86E42"/>
    <w:rsid w:val="00E87EEA"/>
    <w:rsid w:val="00E9010F"/>
    <w:rsid w:val="00E90F96"/>
    <w:rsid w:val="00E91CBE"/>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5248"/>
    <w:rsid w:val="00EA535F"/>
    <w:rsid w:val="00EA5745"/>
    <w:rsid w:val="00EA587E"/>
    <w:rsid w:val="00EA7198"/>
    <w:rsid w:val="00EA7339"/>
    <w:rsid w:val="00EA7AF6"/>
    <w:rsid w:val="00EA7AFC"/>
    <w:rsid w:val="00EA7DAA"/>
    <w:rsid w:val="00EB02BE"/>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36D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C19"/>
    <w:rsid w:val="00EF53D6"/>
    <w:rsid w:val="00EF545A"/>
    <w:rsid w:val="00EF5538"/>
    <w:rsid w:val="00EF58C0"/>
    <w:rsid w:val="00EF6127"/>
    <w:rsid w:val="00EF64ED"/>
    <w:rsid w:val="00EF6A31"/>
    <w:rsid w:val="00EF6C69"/>
    <w:rsid w:val="00EF759B"/>
    <w:rsid w:val="00EF7A7C"/>
    <w:rsid w:val="00EF7DC4"/>
    <w:rsid w:val="00F00C21"/>
    <w:rsid w:val="00F012EC"/>
    <w:rsid w:val="00F01921"/>
    <w:rsid w:val="00F01C72"/>
    <w:rsid w:val="00F0215E"/>
    <w:rsid w:val="00F027F1"/>
    <w:rsid w:val="00F02DBA"/>
    <w:rsid w:val="00F02FF2"/>
    <w:rsid w:val="00F045D6"/>
    <w:rsid w:val="00F05802"/>
    <w:rsid w:val="00F0682D"/>
    <w:rsid w:val="00F10CBC"/>
    <w:rsid w:val="00F10F4B"/>
    <w:rsid w:val="00F113B2"/>
    <w:rsid w:val="00F12556"/>
    <w:rsid w:val="00F136BC"/>
    <w:rsid w:val="00F14529"/>
    <w:rsid w:val="00F1471C"/>
    <w:rsid w:val="00F14FD3"/>
    <w:rsid w:val="00F15086"/>
    <w:rsid w:val="00F150A8"/>
    <w:rsid w:val="00F16420"/>
    <w:rsid w:val="00F16BA6"/>
    <w:rsid w:val="00F171A6"/>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3E"/>
    <w:rsid w:val="00F311B6"/>
    <w:rsid w:val="00F31918"/>
    <w:rsid w:val="00F31EDF"/>
    <w:rsid w:val="00F32DED"/>
    <w:rsid w:val="00F33030"/>
    <w:rsid w:val="00F33D63"/>
    <w:rsid w:val="00F343CC"/>
    <w:rsid w:val="00F3462E"/>
    <w:rsid w:val="00F34652"/>
    <w:rsid w:val="00F35976"/>
    <w:rsid w:val="00F35C39"/>
    <w:rsid w:val="00F35C99"/>
    <w:rsid w:val="00F35DC8"/>
    <w:rsid w:val="00F364FD"/>
    <w:rsid w:val="00F367DC"/>
    <w:rsid w:val="00F37015"/>
    <w:rsid w:val="00F37261"/>
    <w:rsid w:val="00F37636"/>
    <w:rsid w:val="00F37793"/>
    <w:rsid w:val="00F37A7E"/>
    <w:rsid w:val="00F40196"/>
    <w:rsid w:val="00F40C1E"/>
    <w:rsid w:val="00F40C58"/>
    <w:rsid w:val="00F41C1F"/>
    <w:rsid w:val="00F421C1"/>
    <w:rsid w:val="00F424BD"/>
    <w:rsid w:val="00F429A7"/>
    <w:rsid w:val="00F42C97"/>
    <w:rsid w:val="00F43C6D"/>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64F"/>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D06"/>
    <w:rsid w:val="00F94ABF"/>
    <w:rsid w:val="00F94EA5"/>
    <w:rsid w:val="00F95390"/>
    <w:rsid w:val="00F9556B"/>
    <w:rsid w:val="00F958D5"/>
    <w:rsid w:val="00F960F8"/>
    <w:rsid w:val="00F96D96"/>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3CF"/>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758"/>
    <w:rsid w:val="00FE004E"/>
    <w:rsid w:val="00FE0D40"/>
    <w:rsid w:val="00FE0F50"/>
    <w:rsid w:val="00FE1833"/>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D85"/>
    <w:rsid w:val="00FF31CF"/>
    <w:rsid w:val="00FF3709"/>
    <w:rsid w:val="00FF3812"/>
    <w:rsid w:val="00FF4273"/>
    <w:rsid w:val="00FF48DB"/>
    <w:rsid w:val="00FF4A03"/>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BAE03-A762-4237-BE7D-E84814170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1417</Words>
  <Characters>8080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2023-02-16T05:34:00Z</dcterms:created>
  <dcterms:modified xsi:type="dcterms:W3CDTF">2023-02-17T01:59:00Z</dcterms:modified>
</cp:coreProperties>
</file>